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56" w:rsidRDefault="008A2656" w:rsidP="008A2656">
      <w:pPr>
        <w:rPr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Принят закон о сохранении социальной доплаты к пенсии по потере кормильца детям в период их временного трудоустройства</w:t>
      </w:r>
    </w:p>
    <w:p w:rsidR="008A2656" w:rsidRDefault="008A2656" w:rsidP="008A2656">
      <w:pPr>
        <w:rPr>
          <w:lang w:eastAsia="ru-RU"/>
        </w:rPr>
      </w:pPr>
    </w:p>
    <w:p w:rsidR="008A2656" w:rsidRDefault="008A2656" w:rsidP="008A2656">
      <w:pPr>
        <w:pStyle w:val="a3"/>
        <w:shd w:val="clear" w:color="auto" w:fill="FFFFFF"/>
        <w:spacing w:before="0" w:beforeAutospacing="0"/>
        <w:ind w:left="-18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Действующим законодательством предусмотрено правило, согласно которому социальная доплата к пенсии не выплачивается в период выполнения работы или иной деятельности, в течение которой граждане подлежат обязательному пенсионному страхованию.</w:t>
      </w:r>
    </w:p>
    <w:p w:rsidR="008A2656" w:rsidRDefault="008A2656" w:rsidP="008A2656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</w:rPr>
        <w:t>В соответствии с принятым </w:t>
      </w:r>
      <w:hyperlink r:id="rId4" w:history="1">
        <w:r>
          <w:rPr>
            <w:rStyle w:val="a4"/>
            <w:rFonts w:ascii="Roboto" w:hAnsi="Roboto"/>
            <w:color w:val="4062C4"/>
            <w:sz w:val="28"/>
            <w:szCs w:val="28"/>
            <w:u w:val="none"/>
            <w:shd w:val="clear" w:color="auto" w:fill="FFFFFF"/>
          </w:rPr>
          <w:t>Федеральным законом от 16 апреля 2022 г. </w:t>
        </w:r>
      </w:hyperlink>
      <w:r>
        <w:rPr>
          <w:rFonts w:ascii="Roboto" w:hAnsi="Roboto"/>
          <w:color w:val="000000"/>
          <w:sz w:val="28"/>
          <w:szCs w:val="28"/>
        </w:rPr>
        <w:t>данное правило не применяется к детям, к детям-инвалидам, инвалидам с детства, обучающимся в образовательных организациях (но не дольше чем до достижения ими возраста 23 лет), в случае временного трудоустройства или участия в общественных работах по направлению государственной службы занятости.</w:t>
      </w:r>
    </w:p>
    <w:p w:rsidR="008A2656" w:rsidRDefault="008A2656" w:rsidP="008A2656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Поправки начали действовать с 27 апреля 2022 года, когда закон вступил в силу.</w:t>
      </w:r>
    </w:p>
    <w:p w:rsidR="008A2656" w:rsidRDefault="008A2656" w:rsidP="008A2656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56"/>
    <w:rsid w:val="005F0140"/>
    <w:rsid w:val="008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34B1-0DC4-4EF8-856E-94631631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39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 Федор Михайлович</dc:creator>
  <cp:keywords/>
  <dc:description/>
  <cp:lastModifiedBy>Стуков Федор Михайлович</cp:lastModifiedBy>
  <cp:revision>1</cp:revision>
  <dcterms:created xsi:type="dcterms:W3CDTF">2022-05-25T04:45:00Z</dcterms:created>
  <dcterms:modified xsi:type="dcterms:W3CDTF">2022-05-25T04:46:00Z</dcterms:modified>
</cp:coreProperties>
</file>