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F9" w:rsidRDefault="00154CF9" w:rsidP="00154CF9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54CF9" w:rsidRDefault="00154CF9" w:rsidP="00154CF9">
      <w:pPr>
        <w:jc w:val="center"/>
        <w:rPr>
          <w:sz w:val="24"/>
          <w:szCs w:val="24"/>
        </w:rPr>
      </w:pPr>
    </w:p>
    <w:p w:rsidR="00154CF9" w:rsidRDefault="00154CF9" w:rsidP="00154CF9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154CF9" w:rsidRDefault="00154CF9" w:rsidP="00154CF9">
      <w:pPr>
        <w:jc w:val="center"/>
        <w:rPr>
          <w:sz w:val="24"/>
          <w:szCs w:val="24"/>
        </w:rPr>
      </w:pPr>
    </w:p>
    <w:p w:rsidR="00154CF9" w:rsidRDefault="00154CF9" w:rsidP="00154CF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154CF9" w:rsidRDefault="00154CF9" w:rsidP="00154CF9">
      <w:pPr>
        <w:jc w:val="center"/>
        <w:rPr>
          <w:sz w:val="24"/>
          <w:szCs w:val="24"/>
        </w:rPr>
      </w:pPr>
    </w:p>
    <w:p w:rsidR="00154CF9" w:rsidRDefault="00154CF9" w:rsidP="00154CF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154CF9" w:rsidRDefault="00154CF9" w:rsidP="00154C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4CF9" w:rsidRDefault="00154CF9" w:rsidP="00154CF9">
      <w:pPr>
        <w:rPr>
          <w:sz w:val="24"/>
          <w:szCs w:val="24"/>
        </w:rPr>
      </w:pPr>
      <w:r>
        <w:rPr>
          <w:sz w:val="24"/>
          <w:szCs w:val="24"/>
        </w:rPr>
        <w:t xml:space="preserve">.12.2021 г.                                  </w:t>
      </w:r>
      <w:r>
        <w:t xml:space="preserve">       </w:t>
      </w:r>
      <w:r>
        <w:rPr>
          <w:sz w:val="24"/>
          <w:szCs w:val="24"/>
        </w:rPr>
        <w:t xml:space="preserve">      с. Соленоозерное                      </w:t>
      </w:r>
      <w:r>
        <w:t xml:space="preserve">                    </w:t>
      </w:r>
      <w:r>
        <w:rPr>
          <w:sz w:val="24"/>
          <w:szCs w:val="24"/>
        </w:rPr>
        <w:t>№  ПРЖ</w:t>
      </w:r>
    </w:p>
    <w:p w:rsidR="00154CF9" w:rsidRDefault="00154CF9" w:rsidP="00154CF9">
      <w:pPr>
        <w:shd w:val="clear" w:color="auto" w:fill="FFFFFF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r>
        <w:rPr>
          <w:rFonts w:cs="Arial"/>
          <w:b/>
          <w:sz w:val="24"/>
          <w:szCs w:val="24"/>
        </w:rPr>
        <w:t xml:space="preserve">                                                                         </w:t>
      </w:r>
    </w:p>
    <w:p w:rsidR="00154CF9" w:rsidRDefault="00154CF9" w:rsidP="00154CF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2022 год</w:t>
      </w:r>
    </w:p>
    <w:p w:rsidR="00154CF9" w:rsidRDefault="00154CF9" w:rsidP="00154CF9">
      <w:pPr>
        <w:shd w:val="clear" w:color="auto" w:fill="FFFFFF"/>
        <w:jc w:val="center"/>
        <w:rPr>
          <w:b/>
          <w:sz w:val="24"/>
          <w:szCs w:val="24"/>
        </w:rPr>
      </w:pPr>
    </w:p>
    <w:p w:rsidR="00154CF9" w:rsidRDefault="00154CF9" w:rsidP="00154CF9">
      <w:pPr>
        <w:ind w:firstLine="720"/>
        <w:jc w:val="both"/>
        <w:rPr>
          <w:sz w:val="24"/>
        </w:rPr>
      </w:pPr>
      <w:proofErr w:type="gramStart"/>
      <w:r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4"/>
        </w:rPr>
        <w:t xml:space="preserve">руководствуясь Уставом муниципального образования Соленоозерный сельсовет </w:t>
      </w:r>
      <w:r>
        <w:rPr>
          <w:color w:val="000000"/>
          <w:sz w:val="24"/>
        </w:rPr>
        <w:t xml:space="preserve">Ширинского  района  Республики  Хакасия, </w:t>
      </w:r>
      <w:r>
        <w:rPr>
          <w:sz w:val="24"/>
        </w:rPr>
        <w:t>Администрация  Соленоозерного сельсовета</w:t>
      </w:r>
      <w:proofErr w:type="gramEnd"/>
    </w:p>
    <w:p w:rsidR="00154CF9" w:rsidRDefault="00154CF9" w:rsidP="00154CF9">
      <w:pPr>
        <w:shd w:val="clear" w:color="auto" w:fill="FFFFFF"/>
        <w:jc w:val="center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154CF9" w:rsidRDefault="00154CF9" w:rsidP="00154CF9">
      <w:pPr>
        <w:shd w:val="clear" w:color="auto" w:fill="FFFFFF"/>
        <w:jc w:val="center"/>
        <w:rPr>
          <w:sz w:val="24"/>
          <w:szCs w:val="24"/>
        </w:rPr>
      </w:pPr>
    </w:p>
    <w:p w:rsidR="00154CF9" w:rsidRDefault="00154CF9" w:rsidP="00154CF9">
      <w:pPr>
        <w:numPr>
          <w:ilvl w:val="0"/>
          <w:numId w:val="1"/>
        </w:numPr>
        <w:shd w:val="clear" w:color="auto" w:fill="FFFFFF"/>
        <w:ind w:right="300"/>
        <w:jc w:val="both"/>
        <w:rPr>
          <w:sz w:val="24"/>
          <w:szCs w:val="22"/>
        </w:rPr>
      </w:pPr>
      <w:r>
        <w:rPr>
          <w:sz w:val="24"/>
          <w:szCs w:val="22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2022 год (приложение).</w:t>
      </w:r>
    </w:p>
    <w:p w:rsidR="00154CF9" w:rsidRDefault="00154CF9" w:rsidP="00154CF9">
      <w:pPr>
        <w:numPr>
          <w:ilvl w:val="0"/>
          <w:numId w:val="1"/>
        </w:numPr>
        <w:shd w:val="clear" w:color="auto" w:fill="FFFFFF"/>
        <w:ind w:right="300"/>
        <w:jc w:val="both"/>
        <w:rPr>
          <w:sz w:val="24"/>
          <w:szCs w:val="22"/>
        </w:rPr>
      </w:pPr>
      <w:r>
        <w:rPr>
          <w:sz w:val="24"/>
          <w:szCs w:val="22"/>
        </w:rPr>
        <w:t>Должностным лицам, уполномоченным на осуществление муниципального жилищного контроля, осуществлять профилактические мероприятия в соответствии с Программой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2022 год.</w:t>
      </w:r>
    </w:p>
    <w:p w:rsidR="00154CF9" w:rsidRDefault="00154CF9" w:rsidP="00154CF9">
      <w:pPr>
        <w:numPr>
          <w:ilvl w:val="0"/>
          <w:numId w:val="1"/>
        </w:numPr>
        <w:shd w:val="clear" w:color="auto" w:fill="FFFFFF"/>
        <w:ind w:right="300"/>
        <w:jc w:val="both"/>
        <w:rPr>
          <w:sz w:val="24"/>
          <w:szCs w:val="22"/>
        </w:rPr>
      </w:pPr>
      <w:r>
        <w:rPr>
          <w:sz w:val="24"/>
          <w:szCs w:val="22"/>
        </w:rPr>
        <w:t>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2022 год на официальном сайте Соленоозерного сельсовета в информационно-телекоммуникационной сети «Интернет» в течение 5 дней со дня ее утверждения.</w:t>
      </w:r>
    </w:p>
    <w:p w:rsidR="00154CF9" w:rsidRDefault="00154CF9" w:rsidP="00154CF9">
      <w:pPr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Настоящее постановление вступает в силу с 01 января 2022 года.</w:t>
      </w:r>
    </w:p>
    <w:p w:rsidR="00154CF9" w:rsidRDefault="00154CF9" w:rsidP="00154CF9">
      <w:pPr>
        <w:ind w:left="720"/>
        <w:jc w:val="both"/>
        <w:rPr>
          <w:sz w:val="24"/>
          <w:szCs w:val="28"/>
        </w:rPr>
      </w:pPr>
    </w:p>
    <w:p w:rsidR="00154CF9" w:rsidRDefault="00154CF9" w:rsidP="00154CF9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Глава </w:t>
      </w:r>
    </w:p>
    <w:p w:rsidR="00154CF9" w:rsidRDefault="00154CF9" w:rsidP="00154CF9">
      <w:pPr>
        <w:jc w:val="both"/>
        <w:rPr>
          <w:sz w:val="24"/>
          <w:szCs w:val="28"/>
        </w:rPr>
      </w:pPr>
      <w:r>
        <w:rPr>
          <w:sz w:val="24"/>
          <w:szCs w:val="28"/>
        </w:rPr>
        <w:t>Соленоозерного сельсовета:                                                                       А.П.Никитин</w:t>
      </w: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54CF9" w:rsidRDefault="00154CF9" w:rsidP="00154CF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</w:t>
      </w:r>
    </w:p>
    <w:p w:rsidR="00154CF9" w:rsidRDefault="00154CF9" w:rsidP="00154CF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Соленоозерного сельсовета</w:t>
      </w:r>
    </w:p>
    <w:p w:rsidR="00154CF9" w:rsidRDefault="00154CF9" w:rsidP="00154CF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.12.2021№ПРЖ</w:t>
      </w: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2022 год</w:t>
      </w:r>
    </w:p>
    <w:p w:rsidR="00154CF9" w:rsidRDefault="00154CF9" w:rsidP="00154CF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54CF9" w:rsidRDefault="00154CF9" w:rsidP="00154CF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ПАСПОРТ ПРОГРАММЫ</w:t>
      </w: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tbl>
      <w:tblPr>
        <w:tblW w:w="9498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9"/>
        <w:gridCol w:w="6919"/>
      </w:tblGrid>
      <w:tr w:rsidR="00154CF9" w:rsidTr="00154CF9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2022 г (далее - Программа)</w:t>
            </w:r>
          </w:p>
        </w:tc>
      </w:tr>
      <w:tr w:rsidR="00154CF9" w:rsidTr="00154CF9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154CF9" w:rsidTr="00154CF9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Соленоозерного сельсовета</w:t>
            </w:r>
          </w:p>
        </w:tc>
      </w:tr>
      <w:tr w:rsidR="00154CF9" w:rsidTr="00154CF9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муниципального контроля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жилищный контроль</w:t>
            </w:r>
          </w:p>
        </w:tc>
      </w:tr>
      <w:tr w:rsidR="00154CF9" w:rsidTr="00154CF9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           стимулирование добросовестного соблюдения обязательных требований всеми контролируемыми лицами;</w:t>
            </w:r>
          </w:p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          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          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</w:tc>
      </w:tr>
      <w:tr w:rsidR="00154CF9" w:rsidTr="00154CF9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            укрепление системы профилактики нарушений </w:t>
            </w:r>
            <w:r>
              <w:rPr>
                <w:sz w:val="24"/>
                <w:szCs w:val="24"/>
                <w:lang w:eastAsia="en-US"/>
              </w:rPr>
              <w:lastRenderedPageBreak/>
              <w:t>обязательных требований, установленных жилищным законодательством,  законодательством об энергосбережении и о повышении энергетической  эффективности в отношении муниципального жилищного фонда;</w:t>
            </w:r>
          </w:p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          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           повышение правосознания и правовой культуры юридических лиц, индивидуальных предпринимателей и граждан в сфере соблюдения обязательных требований.</w:t>
            </w:r>
          </w:p>
        </w:tc>
      </w:tr>
      <w:tr w:rsidR="00154CF9" w:rsidTr="00154CF9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развитие системы профилактических мероприятий контрольного органа;</w:t>
            </w:r>
          </w:p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 повышение уровня правосознания и правовой грамотности контролируемых лиц;</w:t>
            </w:r>
          </w:p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 снижение издержек контрольной деятельности и административной нагрузки на контролируемых лиц;</w:t>
            </w:r>
          </w:p>
          <w:p w:rsidR="00154CF9" w:rsidRDefault="00154C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снижение рисков причинения вреда охраняемым законом ценностям.</w:t>
            </w:r>
          </w:p>
        </w:tc>
      </w:tr>
    </w:tbl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54CF9" w:rsidRDefault="00154CF9" w:rsidP="00154CF9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профилактики рисков причинения вреда (ущерба) охраняемым  законом ценностям в сфере муниципального жилищного контроля на территории  Соленоозерного сельсовета на 2022 год (далее – Программа  профилактики) разработана в рамках реализации возложенных на Администрацию Соленоозерного сельсовета (далее - контрольный орган) полномочий по  осуществлению муниципального жилищного контроля на территории Соленоозерного сельсовета.</w:t>
      </w:r>
    </w:p>
    <w:p w:rsidR="00154CF9" w:rsidRDefault="00154CF9" w:rsidP="00154CF9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профилактики представляет собой увязанный по  целям, задачам, ресурсам и срокам осуществления комплекс  профилактических мероприятий, обеспечивающих эффективное решение  проблем, препятствующих соблюдению контролируемыми лицами обязательных  требований, и направленных на выявление и устранение конкретных причин и  факторов несоблюдения обязательных требований, а также на создание и  развитие системы профилактики.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профилактике рисков  причинения вреда (ущерба) охраняемым законом ценностям в сфере  муниципального жилищного контроля на территории Соленоозерного сельсовета осуществляются должностными лицами контрольного органа,  уполномоченными на осуществление муниципального жилищного контроля.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</w:p>
    <w:p w:rsidR="00154CF9" w:rsidRDefault="00154CF9" w:rsidP="00154CF9">
      <w:pPr>
        <w:numPr>
          <w:ilvl w:val="0"/>
          <w:numId w:val="2"/>
        </w:numPr>
        <w:shd w:val="clear" w:color="auto" w:fill="FFFFFF"/>
        <w:ind w:left="300" w:right="3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муниципального жилищного контроля на территории Соленоозерного сельсовета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  законодательством об </w:t>
      </w:r>
      <w:r>
        <w:rPr>
          <w:sz w:val="24"/>
          <w:szCs w:val="24"/>
        </w:rPr>
        <w:lastRenderedPageBreak/>
        <w:t>энергосбережении и о повышении энергетической  эффективности в отношении муниципального жилищного фонда.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Профилактические мероприятия реализовывались в рамках утвержденной программы профилактики программы нарушений обязательных требований, требований,  установленных муниципальными правовыми актами, при осуществлении  муниципального жилищного контроля на территории Соленоозерного сельсовета на 2021 год и плановый период 2022 - 2023 годов.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Контрольным органом осуществлялся мониторинг правовых актов,  содержащих обязательные требования, соблюдение которых оценивается при  проведении мероприятий в рамках осуществления муниципального жилищного  контроля, с целью дополнения существующего перечня нормативно-правовых  актов.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На постоянной основе организованно проведение консультаций в  телефонном режиме по вопросам соблюдения требований жилищного  законодательства.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наиболее распространенных случаев несоблюдения требований можно выделить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154CF9" w:rsidRDefault="00154CF9" w:rsidP="00154CF9">
      <w:pPr>
        <w:shd w:val="clear" w:color="auto" w:fill="FFFFFF"/>
        <w:ind w:left="300" w:right="300"/>
        <w:jc w:val="both"/>
        <w:rPr>
          <w:sz w:val="24"/>
          <w:szCs w:val="22"/>
        </w:rPr>
      </w:pPr>
      <w:r>
        <w:rPr>
          <w:sz w:val="24"/>
          <w:szCs w:val="22"/>
        </w:rPr>
        <w:t>– ненадлежащее использование жилищного фонда, в том числе несоблюдение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</w:p>
    <w:p w:rsidR="00154CF9" w:rsidRDefault="00154CF9" w:rsidP="00154CF9">
      <w:pPr>
        <w:shd w:val="clear" w:color="auto" w:fill="FFFFFF"/>
        <w:ind w:left="300" w:right="300"/>
        <w:jc w:val="both"/>
        <w:rPr>
          <w:sz w:val="24"/>
          <w:szCs w:val="22"/>
        </w:rPr>
      </w:pPr>
      <w:r>
        <w:rPr>
          <w:sz w:val="24"/>
          <w:szCs w:val="22"/>
        </w:rPr>
        <w:t>– ненадлежащее предоставление коммунальных услуг;</w:t>
      </w:r>
    </w:p>
    <w:p w:rsidR="00154CF9" w:rsidRDefault="00154CF9" w:rsidP="00154CF9">
      <w:pPr>
        <w:shd w:val="clear" w:color="auto" w:fill="FFFFFF"/>
        <w:ind w:left="300" w:right="300"/>
        <w:jc w:val="both"/>
        <w:rPr>
          <w:sz w:val="24"/>
          <w:szCs w:val="22"/>
        </w:rPr>
      </w:pPr>
      <w:r>
        <w:rPr>
          <w:sz w:val="24"/>
          <w:szCs w:val="22"/>
        </w:rPr>
        <w:t>– ненадлежащее соблюдение правил предоставления, приостановки и ограничения предоставления коммунальных услуг.</w:t>
      </w:r>
    </w:p>
    <w:p w:rsidR="00154CF9" w:rsidRDefault="00154CF9" w:rsidP="00154CF9">
      <w:pPr>
        <w:shd w:val="clear" w:color="auto" w:fill="FFFFFF"/>
        <w:ind w:left="300" w:right="300"/>
        <w:jc w:val="both"/>
        <w:rPr>
          <w:sz w:val="24"/>
          <w:szCs w:val="22"/>
        </w:rPr>
      </w:pPr>
    </w:p>
    <w:p w:rsidR="00154CF9" w:rsidRDefault="00154CF9" w:rsidP="00154CF9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проблемами, на решение которых направлена Программа являются:</w:t>
      </w:r>
    </w:p>
    <w:p w:rsidR="00154CF9" w:rsidRDefault="00154CF9" w:rsidP="00154CF9">
      <w:pPr>
        <w:shd w:val="clear" w:color="auto" w:fill="FFFFFF"/>
        <w:ind w:left="300" w:right="300"/>
        <w:jc w:val="both"/>
        <w:rPr>
          <w:sz w:val="24"/>
          <w:szCs w:val="22"/>
        </w:rPr>
      </w:pPr>
      <w:r>
        <w:rPr>
          <w:sz w:val="24"/>
          <w:szCs w:val="22"/>
        </w:rPr>
        <w:t>– Низкий уровень информированности юридических лиц, индивидуальных предпринимателей и граждан об обязательных требованиях в жилищной сфере</w:t>
      </w:r>
    </w:p>
    <w:p w:rsidR="00154CF9" w:rsidRDefault="00154CF9" w:rsidP="00154CF9">
      <w:pPr>
        <w:shd w:val="clear" w:color="auto" w:fill="FFFFFF"/>
        <w:ind w:left="300" w:right="300"/>
        <w:jc w:val="both"/>
        <w:rPr>
          <w:sz w:val="24"/>
          <w:szCs w:val="22"/>
        </w:rPr>
      </w:pPr>
      <w:r>
        <w:rPr>
          <w:sz w:val="24"/>
          <w:szCs w:val="22"/>
        </w:rPr>
        <w:t>– Низкий уровень правосознания и правовой культуры</w:t>
      </w:r>
    </w:p>
    <w:p w:rsidR="00154CF9" w:rsidRDefault="00154CF9" w:rsidP="00154CF9">
      <w:pPr>
        <w:shd w:val="clear" w:color="auto" w:fill="FFFFFF"/>
        <w:ind w:left="300" w:right="300"/>
        <w:jc w:val="both"/>
        <w:rPr>
          <w:sz w:val="24"/>
          <w:szCs w:val="22"/>
        </w:rPr>
      </w:pPr>
    </w:p>
    <w:p w:rsidR="00154CF9" w:rsidRDefault="00154CF9" w:rsidP="00154CF9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Механизмы решения вышеназванных проблем следующие:</w:t>
      </w:r>
    </w:p>
    <w:p w:rsidR="00154CF9" w:rsidRDefault="00154CF9" w:rsidP="00154CF9">
      <w:pPr>
        <w:shd w:val="clear" w:color="auto" w:fill="FFFFFF"/>
        <w:ind w:left="300" w:right="300"/>
        <w:jc w:val="both"/>
        <w:rPr>
          <w:sz w:val="24"/>
          <w:szCs w:val="22"/>
        </w:rPr>
      </w:pPr>
      <w:r>
        <w:rPr>
          <w:sz w:val="24"/>
          <w:szCs w:val="22"/>
        </w:rPr>
        <w:t>– Совершенствование механизма профилактических мероприятий, осуществляемых контрольным органом</w:t>
      </w:r>
    </w:p>
    <w:p w:rsidR="00154CF9" w:rsidRDefault="00154CF9" w:rsidP="00154CF9">
      <w:pPr>
        <w:shd w:val="clear" w:color="auto" w:fill="FFFFFF"/>
        <w:ind w:left="300" w:right="300"/>
        <w:jc w:val="both"/>
        <w:rPr>
          <w:sz w:val="24"/>
          <w:szCs w:val="22"/>
        </w:rPr>
      </w:pPr>
      <w:r>
        <w:rPr>
          <w:sz w:val="24"/>
          <w:szCs w:val="22"/>
        </w:rPr>
        <w:t>– Своевременное информирование контролируемых лиц об изменениях обязательных требований, установленных жилищным законодательством, законодательством об энергосбережении и о повышении энергетической  эффективности</w:t>
      </w:r>
    </w:p>
    <w:p w:rsidR="00154CF9" w:rsidRDefault="00154CF9" w:rsidP="00154CF9">
      <w:pPr>
        <w:shd w:val="clear" w:color="auto" w:fill="FFFFFF"/>
        <w:ind w:left="300" w:right="300"/>
        <w:jc w:val="both"/>
        <w:rPr>
          <w:sz w:val="24"/>
          <w:szCs w:val="22"/>
        </w:rPr>
      </w:pPr>
      <w:r>
        <w:rPr>
          <w:sz w:val="24"/>
          <w:szCs w:val="22"/>
        </w:rPr>
        <w:t>– Формирование ответственного отношения к исполнению своих правовых обязанностей, повышение правовой культуры в целом</w:t>
      </w:r>
    </w:p>
    <w:p w:rsidR="00154CF9" w:rsidRDefault="00154CF9" w:rsidP="00154CF9">
      <w:pPr>
        <w:shd w:val="clear" w:color="auto" w:fill="FFFFFF"/>
        <w:ind w:left="300" w:right="300"/>
        <w:jc w:val="both"/>
        <w:rPr>
          <w:sz w:val="24"/>
          <w:szCs w:val="22"/>
        </w:rPr>
      </w:pPr>
      <w:r>
        <w:rPr>
          <w:sz w:val="24"/>
          <w:szCs w:val="22"/>
        </w:rPr>
        <w:t>– Открытость деятельности контрольного органа, повышение уровня лояльности к контрольному органу.</w:t>
      </w:r>
    </w:p>
    <w:p w:rsidR="00154CF9" w:rsidRDefault="00154CF9" w:rsidP="00154CF9">
      <w:pPr>
        <w:shd w:val="clear" w:color="auto" w:fill="FFFFFF"/>
        <w:ind w:left="300" w:right="300"/>
        <w:jc w:val="both"/>
        <w:rPr>
          <w:sz w:val="24"/>
          <w:szCs w:val="22"/>
        </w:rPr>
      </w:pPr>
    </w:p>
    <w:p w:rsidR="00154CF9" w:rsidRDefault="00154CF9" w:rsidP="00154CF9">
      <w:pPr>
        <w:numPr>
          <w:ilvl w:val="0"/>
          <w:numId w:val="3"/>
        </w:numPr>
        <w:shd w:val="clear" w:color="auto" w:fill="FFFFFF"/>
        <w:ind w:left="300" w:right="300"/>
        <w:jc w:val="center"/>
        <w:rPr>
          <w:sz w:val="24"/>
          <w:szCs w:val="22"/>
        </w:rPr>
      </w:pPr>
      <w:r>
        <w:rPr>
          <w:b/>
          <w:bCs/>
          <w:sz w:val="24"/>
          <w:szCs w:val="22"/>
        </w:rPr>
        <w:t>Цели и задачи реализации Программы</w:t>
      </w: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Целями профилактической работы являются: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Задачами профилактической работы являются: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укрепление системы профилактики нарушений обязательных требований, установленных жилищным законодательством,  законодательством об энергосбережении и о повышении энергетической  эффективности в отношении муниципального жилищного фонд;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соблюдения обязательных требований.</w:t>
      </w: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</w:p>
    <w:p w:rsidR="00154CF9" w:rsidRDefault="00154CF9" w:rsidP="00154CF9">
      <w:pPr>
        <w:numPr>
          <w:ilvl w:val="0"/>
          <w:numId w:val="4"/>
        </w:numPr>
        <w:shd w:val="clear" w:color="auto" w:fill="FFFFFF"/>
        <w:ind w:left="300" w:right="300"/>
        <w:jc w:val="center"/>
        <w:rPr>
          <w:sz w:val="24"/>
          <w:szCs w:val="22"/>
        </w:rPr>
      </w:pPr>
      <w:r>
        <w:rPr>
          <w:b/>
          <w:bCs/>
          <w:sz w:val="24"/>
          <w:szCs w:val="22"/>
        </w:rPr>
        <w:t>Перечень профилактических мероприятий, сроки (периодичность) их проведения</w:t>
      </w: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муниципального жилищного контроля контрольным  органом проводятся следующие виды профилактических мероприятий: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2) консультирование;</w:t>
      </w: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tbl>
      <w:tblPr>
        <w:tblW w:w="958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5"/>
        <w:gridCol w:w="1423"/>
        <w:gridCol w:w="3402"/>
        <w:gridCol w:w="1947"/>
        <w:gridCol w:w="1818"/>
      </w:tblGrid>
      <w:tr w:rsidR="00154CF9" w:rsidTr="00154CF9">
        <w:trPr>
          <w:trHeight w:val="21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  п/п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мероприятия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(периодичность) проведения мероприятия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Подразделение и (или) должностное лицо контрольного органа, ответственное за реализацию</w:t>
            </w:r>
          </w:p>
        </w:tc>
      </w:tr>
      <w:tr w:rsidR="00154CF9" w:rsidTr="00154CF9">
        <w:trPr>
          <w:trHeight w:val="17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</w:t>
            </w:r>
          </w:p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Публикация на сайте руководств по соблюдению обязательных требований в сфере муниципального жилищного контроля при направлении их федеральным органом исполнительной власти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Соленоозерного сельсовета</w:t>
            </w:r>
          </w:p>
        </w:tc>
      </w:tr>
      <w:tr w:rsidR="00154CF9" w:rsidTr="00154CF9">
        <w:trPr>
          <w:trHeight w:val="1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F9" w:rsidRDefault="00154CF9">
            <w:pPr>
              <w:rPr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F9" w:rsidRDefault="00154CF9">
            <w:pPr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и поддержание в актуальном состоянии на официальном сайте Соленоозерного сельсовета в  информационно-телекоммуникационной сети «Интернет»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обновления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Соленоозерного сельсовета</w:t>
            </w:r>
          </w:p>
        </w:tc>
      </w:tr>
      <w:tr w:rsidR="00154CF9" w:rsidTr="00154CF9">
        <w:trPr>
          <w:trHeight w:val="1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Консультирование.</w:t>
            </w:r>
          </w:p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осуществляется по телефону, посредством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  <w:r>
              <w:rPr>
                <w:lang w:eastAsia="en-US"/>
              </w:rPr>
              <w:t xml:space="preserve">, на личном приеме, либо в ходе проведения профилактического </w:t>
            </w:r>
            <w:r>
              <w:rPr>
                <w:lang w:eastAsia="en-US"/>
              </w:rPr>
              <w:lastRenderedPageBreak/>
              <w:t>мероприятия, контрольного мероприятия по следующим вопросам:</w:t>
            </w:r>
          </w:p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   1)            порядок проведения контрольных мероприятий;</w:t>
            </w:r>
          </w:p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   2)            порядок  осуществления профилактических мероприятий;</w:t>
            </w:r>
          </w:p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   3)            порядок принятия решений  по итогам контрольных мероприятий;</w:t>
            </w:r>
          </w:p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   4)            порядок обжалования решений  контрольного органа.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 (при наличии оснований)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Соленоозерного сельсовета </w:t>
            </w:r>
          </w:p>
        </w:tc>
      </w:tr>
    </w:tbl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:rsidR="00154CF9" w:rsidRDefault="00154CF9" w:rsidP="00154CF9">
      <w:pPr>
        <w:numPr>
          <w:ilvl w:val="0"/>
          <w:numId w:val="5"/>
        </w:numPr>
        <w:shd w:val="clear" w:color="auto" w:fill="FFFFFF"/>
        <w:ind w:left="300" w:right="3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Показатели результативности и эффективности Программы</w:t>
      </w:r>
    </w:p>
    <w:p w:rsidR="00154CF9" w:rsidRDefault="00154CF9" w:rsidP="00154CF9">
      <w:pPr>
        <w:shd w:val="clear" w:color="auto" w:fill="FFFFFF"/>
        <w:ind w:left="300" w:right="300"/>
        <w:rPr>
          <w:sz w:val="22"/>
          <w:szCs w:val="22"/>
        </w:rPr>
      </w:pP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показателей результативности и эффективности Программы профилактики способствует предотвращению и сокращению количества нарушений обязательных требований законодательства контролируемыми лицами,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154CF9" w:rsidRDefault="00154CF9" w:rsidP="00154CF9">
      <w:pPr>
        <w:shd w:val="clear" w:color="auto" w:fill="FFFFFF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результативности и эффективности  Программы профилактики</w:t>
      </w: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3"/>
        <w:gridCol w:w="2057"/>
      </w:tblGrid>
      <w:tr w:rsidR="00154CF9" w:rsidTr="00154CF9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период – 2022 год</w:t>
            </w:r>
          </w:p>
        </w:tc>
      </w:tr>
      <w:tr w:rsidR="00154CF9" w:rsidTr="00154CF9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Количество проведенных профилактических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54CF9" w:rsidTr="00154CF9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Количество проведенных контрольных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54CF9" w:rsidTr="00154CF9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54CF9" w:rsidTr="00154CF9"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Доля выданных предостережений по отношению к поступившей в контрольный орган информации о готовящихся нарушениях обязательных требований или признаках нарушений обязательных </w:t>
            </w:r>
            <w:proofErr w:type="spellStart"/>
            <w:r>
              <w:rPr>
                <w:lang w:eastAsia="en-US"/>
              </w:rPr>
              <w:t>требований,%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proofErr w:type="gramStart"/>
      <w:r>
        <w:rPr>
          <w:sz w:val="24"/>
          <w:szCs w:val="24"/>
        </w:rPr>
        <w:t>оценки эффективности реализации Программы профилактики</w:t>
      </w:r>
      <w:proofErr w:type="gramEnd"/>
      <w:r>
        <w:rPr>
          <w:sz w:val="24"/>
          <w:szCs w:val="24"/>
        </w:rPr>
        <w:t xml:space="preserve"> определяется уровень профилактической работы контрольного органа:</w:t>
      </w: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09"/>
        <w:gridCol w:w="1922"/>
        <w:gridCol w:w="1985"/>
        <w:gridCol w:w="1844"/>
        <w:gridCol w:w="1985"/>
      </w:tblGrid>
      <w:tr w:rsidR="00154CF9" w:rsidTr="00154C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Итоговая оценка </w:t>
            </w:r>
            <w:r>
              <w:rPr>
                <w:lang w:eastAsia="en-US"/>
              </w:rPr>
              <w:lastRenderedPageBreak/>
              <w:t>эффективности реализации Программы профилактики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Выполнено </w:t>
            </w:r>
            <w:r>
              <w:rPr>
                <w:lang w:eastAsia="en-US"/>
              </w:rPr>
              <w:lastRenderedPageBreak/>
              <w:t>менее 50%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Выполнено от </w:t>
            </w:r>
            <w:r>
              <w:rPr>
                <w:lang w:eastAsia="en-US"/>
              </w:rPr>
              <w:lastRenderedPageBreak/>
              <w:t>51% до 80%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Выполнено от </w:t>
            </w:r>
            <w:r>
              <w:rPr>
                <w:lang w:eastAsia="en-US"/>
              </w:rPr>
              <w:lastRenderedPageBreak/>
              <w:t>81%  до 90%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Выполнено от </w:t>
            </w:r>
            <w:r>
              <w:rPr>
                <w:lang w:eastAsia="en-US"/>
              </w:rPr>
              <w:lastRenderedPageBreak/>
              <w:t>91% до 100% профилактических мероприятий</w:t>
            </w:r>
          </w:p>
        </w:tc>
      </w:tr>
      <w:tr w:rsidR="00154CF9" w:rsidTr="00154CF9">
        <w:trPr>
          <w:trHeight w:val="16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Уровень результативности профилактической работы контрольного органа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Недопустимый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54CF9" w:rsidRDefault="00154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лидерства</w:t>
            </w:r>
          </w:p>
        </w:tc>
      </w:tr>
    </w:tbl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54CF9" w:rsidRDefault="00154CF9" w:rsidP="00154CF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54CF9" w:rsidRDefault="00154CF9" w:rsidP="00154CF9"/>
    <w:p w:rsidR="00154CF9" w:rsidRDefault="00154CF9" w:rsidP="00154CF9"/>
    <w:p w:rsidR="00A72EBB" w:rsidRDefault="00154CF9"/>
    <w:sectPr w:rsidR="00A72EBB" w:rsidSect="0005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DFF"/>
    <w:multiLevelType w:val="multilevel"/>
    <w:tmpl w:val="17C2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402F5"/>
    <w:multiLevelType w:val="multilevel"/>
    <w:tmpl w:val="49361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7C9B"/>
    <w:multiLevelType w:val="hybridMultilevel"/>
    <w:tmpl w:val="44A4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A543C"/>
    <w:multiLevelType w:val="multilevel"/>
    <w:tmpl w:val="90B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A1547"/>
    <w:multiLevelType w:val="multilevel"/>
    <w:tmpl w:val="E52C5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CF9"/>
    <w:rsid w:val="00052785"/>
    <w:rsid w:val="000B744B"/>
    <w:rsid w:val="00154CF9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1893</Words>
  <Characters>10796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2021-12-30T04:30:00Z</dcterms:created>
  <dcterms:modified xsi:type="dcterms:W3CDTF">2021-12-30T04:31:00Z</dcterms:modified>
</cp:coreProperties>
</file>