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3F" w:rsidRPr="00C05C3F" w:rsidRDefault="00C05C3F" w:rsidP="00C05C3F">
      <w:pPr>
        <w:shd w:val="clear" w:color="auto" w:fill="FFFFFF"/>
        <w:spacing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2E2F33"/>
          <w:kern w:val="36"/>
          <w:sz w:val="32"/>
          <w:szCs w:val="32"/>
          <w:lang w:eastAsia="ru-RU"/>
        </w:rPr>
      </w:pPr>
      <w:r w:rsidRPr="00C05C3F">
        <w:rPr>
          <w:rFonts w:ascii="Arial" w:eastAsia="Times New Roman" w:hAnsi="Arial" w:cs="Arial"/>
          <w:b/>
          <w:bCs/>
          <w:color w:val="2E2F33"/>
          <w:kern w:val="36"/>
          <w:sz w:val="32"/>
          <w:szCs w:val="32"/>
          <w:lang w:eastAsia="ru-RU"/>
        </w:rPr>
        <w:t>Жители Хакасии могут по заявлению увеличить мощность за небольшую плату</w:t>
      </w:r>
    </w:p>
    <w:p w:rsidR="00C05C3F" w:rsidRDefault="00C05C3F" w:rsidP="00C05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Увеличение мощности до 15 кВт в </w:t>
      </w:r>
      <w:bookmarkStart w:id="0" w:name="_GoBack"/>
      <w:bookmarkEnd w:id="0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большинстве случаев будет стоить 3823,02 рублей за всю процедуру. Данная сумма получается путём сложения стандартизированной тарифной ставки «расходы на подготовку и выдачу сетевой организацией технических условий заявителю» в размере 2 621,18 рублей и ставки «расходы на выдачу уведомления об обеспечении сетевой организацией возможности присоединения к электрическим сетям» в размере 1201,84 рублей.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📍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Свыше 15 кВт - 4436,82 рублей за всю процедуру (2621,18 рублей и 1815,64 рублей).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⚠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️Такая сумма будет выставлена в том случае, если уже имеется присоединение домовладения к электрическим сетям и не требуется замена счетчика. При необходимости замены прибора учёта электроэнергии размер платы увеличится.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🔻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Так, установка нового однофазного счетчика составит порядка 17 тысяч рублей, трёхфазного прибора учёта прямого включения – около 31 тысячи рублей, трёхфазного прибора учёта косвенного включения – свыше 40 тысяч рублей.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   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Замена может потребоваться в случае, когда допустимая мощность существующего прибора учёта не рассчитана на присоединяемую дополнительную мощность либо, когда заявитель переходит с однофазного режима на трёхфазный.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Конкретный размер платы за увеличение максимальной мощности </w:t>
      </w:r>
      <w:proofErr w:type="spellStart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энергопринимающих</w:t>
      </w:r>
      <w:proofErr w:type="spellEnd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устройств может быть определён после подачи заявки в сетевую организацию.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⚡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Напомним, энергетики просят заявиться до 6 октября, до начала холодов. Это касается в основном жителей частных домов, у которых по договору </w:t>
      </w:r>
      <w:proofErr w:type="spellStart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техприсоединения</w:t>
      </w:r>
      <w:proofErr w:type="spellEnd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выделенная мощность меньше, чем им необходимо (при использовании электрических котлов, плит и других мощных приборов). Как показывает практика, увеличивать мощность жителям многоквартирных домов необходимости нет.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   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До 6 октября «</w:t>
      </w:r>
      <w:proofErr w:type="spellStart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Хакасэнерго</w:t>
      </w:r>
      <w:proofErr w:type="spellEnd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» будет бесплатно оказывать консультационную помощь при подаче заявки. После 6 октября эта услуга будет стоить 5000 рублей. Но жители всегда могут подать заявку онлайн самостояте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льно на портале сетевых услуг (портал-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тп.рф</w:t>
      </w:r>
      <w:proofErr w:type="spellEnd"/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.</w:t>
      </w:r>
      <w:proofErr w:type="gramEnd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⚠️</w:t>
      </w:r>
      <w:proofErr w:type="gramStart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В</w:t>
      </w:r>
      <w:proofErr w:type="gramEnd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случае несогласия с платой, которую рассчитает сетевая организация, граждане могут обратиться в республиканский комитет тарифного регулирования для проведения проверки.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📍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Любой желающий может сам проверить размер стандартизированных тарифных ставок. На 2024 год они утверждены приказом </w:t>
      </w:r>
      <w:proofErr w:type="spellStart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Госкомтарифэнерго</w:t>
      </w:r>
      <w:proofErr w:type="spellEnd"/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Хакасии от 18.12.2023 №99-п.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   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Этим же приказом утверждена плата за один киловатт запрашиваемой максимальной мощности. На данный момент она составляет 5570,30 руб./кВт, а для льготной категории граждан - 1114,10 руб./кВт.</w:t>
      </w:r>
    </w:p>
    <w:p w:rsidR="00C05C3F" w:rsidRDefault="00C05C3F" w:rsidP="00C05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rFonts w:eastAsia="Times New Roman" w:cs="Segoe UI Symbol"/>
          <w:color w:val="2E2F33"/>
          <w:sz w:val="24"/>
          <w:szCs w:val="24"/>
          <w:lang w:eastAsia="ru-RU"/>
        </w:rPr>
        <w:t xml:space="preserve">   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📍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Фиксированная плата за один киловатт применяется при технологическом присоединении до 15 кВт. Но только в том случае, когда по стандартизированным ставкам сумма оказывается выше (то есть когда требуется устанавливать опоры, протягивать провода, прокладывать кабель и т.д.). Если сумма за один или несколько киловатт запрашиваемой мощности по фиксированной плате будет меньше, чем по стандартизированной, то энергетики обязаны начислить наименьшую сумму.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      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При увеличении мощности свыше 15 кВт плата рассчитывается только по стандартизированным ставкам.</w:t>
      </w:r>
    </w:p>
    <w:p w:rsidR="00C05C3F" w:rsidRPr="00C05C3F" w:rsidRDefault="00C05C3F" w:rsidP="00C05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     </w:t>
      </w:r>
      <w:r w:rsidRPr="00C05C3F">
        <w:rPr>
          <w:rFonts w:ascii="Segoe UI Symbol" w:eastAsia="Times New Roman" w:hAnsi="Segoe UI Symbol" w:cs="Segoe UI Symbol"/>
          <w:color w:val="2E2F33"/>
          <w:sz w:val="24"/>
          <w:szCs w:val="24"/>
          <w:lang w:eastAsia="ru-RU"/>
        </w:rPr>
        <w:t>⚠️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Срок осуществления технологического присоединения не может превышать 30 рабочих дней с момента заключения договора. Но если сетевой организации потребуется выполнение работ по реконструкции существующих объектов электросетевого хозяйства (замена провода, замена КТП и т.п., то срок технологического присоединения не может превышать 6 месяцев.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           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Превышение указанных сроков – нарушение федерального законодательства. В таком случае гражданин имеет право обратиться в соответствующие органы (суд, УФАС по РХ, прокуратура РХ) для восстановления нарушенных прав.</w:t>
      </w:r>
      <w:r w:rsidRPr="00C05C3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</w:p>
    <w:p w:rsidR="00EB4544" w:rsidRPr="00C05C3F" w:rsidRDefault="00EB4544" w:rsidP="00C0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4544" w:rsidRPr="00C05C3F" w:rsidSect="00C05C3F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8E1B44"/>
    <w:rsid w:val="00C05C3F"/>
    <w:rsid w:val="00E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D636-2C7D-4687-9933-AE1A9CBE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2024-10-03T01:53:00Z</dcterms:created>
  <dcterms:modified xsi:type="dcterms:W3CDTF">2024-10-03T01:56:00Z</dcterms:modified>
</cp:coreProperties>
</file>