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E1" w:rsidRPr="00BD358C" w:rsidRDefault="00AD54E1" w:rsidP="00AD54E1">
      <w:pPr>
        <w:tabs>
          <w:tab w:val="center" w:pos="4819"/>
          <w:tab w:val="center" w:pos="4890"/>
          <w:tab w:val="left" w:pos="8265"/>
          <w:tab w:val="left" w:pos="8565"/>
        </w:tabs>
      </w:pPr>
      <w:r w:rsidRPr="00BD358C">
        <w:tab/>
        <w:t>РОССИЙСКАЯ ФЕДЕРАЦИЯ</w:t>
      </w:r>
      <w:r w:rsidRPr="00BD358C">
        <w:tab/>
      </w:r>
      <w:r w:rsidRPr="00BD358C">
        <w:tab/>
      </w:r>
    </w:p>
    <w:p w:rsidR="00AD54E1" w:rsidRPr="00BD358C" w:rsidRDefault="00AD54E1" w:rsidP="00AD54E1">
      <w:pPr>
        <w:tabs>
          <w:tab w:val="center" w:pos="4819"/>
          <w:tab w:val="left" w:pos="8265"/>
        </w:tabs>
        <w:jc w:val="center"/>
      </w:pPr>
    </w:p>
    <w:p w:rsidR="00AD54E1" w:rsidRPr="00BD358C" w:rsidRDefault="00AD54E1" w:rsidP="00AD54E1">
      <w:pPr>
        <w:jc w:val="center"/>
      </w:pPr>
      <w:r w:rsidRPr="00BD358C">
        <w:t>РЕСПУБЛИКА ХАКАСИЯ</w:t>
      </w:r>
    </w:p>
    <w:p w:rsidR="00AD54E1" w:rsidRPr="00BD358C" w:rsidRDefault="00AD54E1" w:rsidP="00AD54E1">
      <w:pPr>
        <w:jc w:val="center"/>
      </w:pPr>
    </w:p>
    <w:p w:rsidR="00AD54E1" w:rsidRPr="00BD358C" w:rsidRDefault="00AD54E1" w:rsidP="00AD54E1">
      <w:pPr>
        <w:jc w:val="center"/>
      </w:pPr>
      <w:r w:rsidRPr="00BD358C">
        <w:t>Администрация Соленоозерного сельсовета</w:t>
      </w:r>
    </w:p>
    <w:p w:rsidR="00AD54E1" w:rsidRPr="00BD358C" w:rsidRDefault="00AD54E1" w:rsidP="00AD54E1">
      <w:pPr>
        <w:jc w:val="center"/>
      </w:pPr>
    </w:p>
    <w:p w:rsidR="00AD54E1" w:rsidRPr="00BD358C" w:rsidRDefault="00AD54E1" w:rsidP="00AD54E1">
      <w:pPr>
        <w:jc w:val="center"/>
      </w:pPr>
      <w:proofErr w:type="gramStart"/>
      <w:r w:rsidRPr="00BD358C">
        <w:t>П</w:t>
      </w:r>
      <w:proofErr w:type="gramEnd"/>
      <w:r w:rsidRPr="00BD358C">
        <w:t xml:space="preserve"> О С Т А Н О В Л Е Н И Е</w:t>
      </w:r>
    </w:p>
    <w:p w:rsidR="00AD54E1" w:rsidRPr="00BD358C" w:rsidRDefault="00AD54E1" w:rsidP="00AD54E1">
      <w:pPr>
        <w:jc w:val="center"/>
      </w:pPr>
    </w:p>
    <w:p w:rsidR="00AD54E1" w:rsidRPr="00BD358C" w:rsidRDefault="00367133" w:rsidP="00AD54E1">
      <w:pPr>
        <w:pStyle w:val="a4"/>
        <w:spacing w:before="0" w:beforeAutospacing="0" w:after="0" w:afterAutospacing="0"/>
      </w:pPr>
      <w:r>
        <w:t>12</w:t>
      </w:r>
      <w:r w:rsidR="002F3279">
        <w:t>.1</w:t>
      </w:r>
      <w:r w:rsidR="00CF7955">
        <w:t>1</w:t>
      </w:r>
      <w:r w:rsidR="002F3279">
        <w:t>.</w:t>
      </w:r>
      <w:r w:rsidR="00AD54E1" w:rsidRPr="00BD358C">
        <w:t>2021г.</w:t>
      </w:r>
      <w:r w:rsidR="00AD54E1" w:rsidRPr="00BD358C">
        <w:tab/>
        <w:t xml:space="preserve">                              с. Соленоозерное                                                      № </w:t>
      </w:r>
      <w:r w:rsidR="00CF7955">
        <w:t>63</w:t>
      </w:r>
    </w:p>
    <w:p w:rsidR="00AD54E1" w:rsidRPr="00BD358C" w:rsidRDefault="00AD54E1" w:rsidP="00AD54E1">
      <w:pPr>
        <w:pStyle w:val="a4"/>
        <w:spacing w:before="0" w:beforeAutospacing="0" w:after="0" w:afterAutospacing="0"/>
        <w:rPr>
          <w:bCs/>
          <w:kern w:val="2"/>
        </w:rPr>
      </w:pPr>
    </w:p>
    <w:p w:rsidR="00AD54E1" w:rsidRPr="00BD358C" w:rsidRDefault="00AD54E1" w:rsidP="00AD54E1">
      <w:r w:rsidRPr="00BD358C">
        <w:t>Об индексации заработной платы</w:t>
      </w:r>
    </w:p>
    <w:p w:rsidR="00AD54E1" w:rsidRPr="00BD358C" w:rsidRDefault="00AD54E1" w:rsidP="00AD54E1">
      <w:r w:rsidRPr="00BD358C">
        <w:t>работников администрации</w:t>
      </w:r>
    </w:p>
    <w:p w:rsidR="00AD54E1" w:rsidRPr="00BD358C" w:rsidRDefault="00AD54E1" w:rsidP="00AD54E1">
      <w:r w:rsidRPr="00BD358C">
        <w:t>Соленоозерного сельсовета</w:t>
      </w:r>
    </w:p>
    <w:p w:rsidR="00AD54E1" w:rsidRPr="00BD358C" w:rsidRDefault="00AD54E1" w:rsidP="00AD54E1">
      <w:r w:rsidRPr="00BD358C">
        <w:t xml:space="preserve"> </w:t>
      </w:r>
    </w:p>
    <w:p w:rsidR="00AD54E1" w:rsidRPr="00BD358C" w:rsidRDefault="00AD54E1" w:rsidP="00AD54E1">
      <w:pPr>
        <w:ind w:firstLine="708"/>
        <w:jc w:val="both"/>
      </w:pPr>
      <w:proofErr w:type="gramStart"/>
      <w:r w:rsidRPr="00BD358C">
        <w:t xml:space="preserve">В  целях обеспечения повышения уровня реального содержания заработной платы в соответствии со </w:t>
      </w:r>
      <w:hyperlink r:id="rId4" w:history="1">
        <w:r w:rsidRPr="00BD358C">
          <w:rPr>
            <w:rStyle w:val="a3"/>
          </w:rPr>
          <w:t>статьями 130</w:t>
        </w:r>
      </w:hyperlink>
      <w:r w:rsidRPr="00BD358C">
        <w:t xml:space="preserve"> и </w:t>
      </w:r>
      <w:hyperlink r:id="rId5" w:history="1">
        <w:r w:rsidRPr="00BD358C">
          <w:rPr>
            <w:rStyle w:val="a3"/>
          </w:rPr>
          <w:t>134</w:t>
        </w:r>
      </w:hyperlink>
      <w:r w:rsidRPr="00BD358C">
        <w:t xml:space="preserve"> Трудового кодекса РФ, Решени</w:t>
      </w:r>
      <w:r w:rsidR="00BD358C">
        <w:t>ем</w:t>
      </w:r>
      <w:r w:rsidRPr="00BD358C">
        <w:t xml:space="preserve"> Совета депутатов Соленоозерного сельсовета № 32 от 29.01.2007г. «Об утверждении Положения об оплате  труда выборного должностного лица  местного самоуправления муниципального образования Соленоозерный сельсовет»» с последующими изменениями,  Р</w:t>
      </w:r>
      <w:r w:rsidRPr="00BD358C">
        <w:rPr>
          <w:color w:val="000000"/>
        </w:rPr>
        <w:t>ешение</w:t>
      </w:r>
      <w:r w:rsidR="00BD358C">
        <w:rPr>
          <w:color w:val="000000"/>
        </w:rPr>
        <w:t>м</w:t>
      </w:r>
      <w:r w:rsidRPr="00BD358C">
        <w:rPr>
          <w:color w:val="000000"/>
        </w:rPr>
        <w:t xml:space="preserve"> Совета депутатов Соленоозерного сельсовета  от 07.03.2018 № 94 «Положение об оплате труда муниципальных служащих</w:t>
      </w:r>
      <w:proofErr w:type="gramEnd"/>
      <w:r w:rsidRPr="00BD358C">
        <w:rPr>
          <w:color w:val="000000"/>
        </w:rPr>
        <w:t xml:space="preserve"> </w:t>
      </w:r>
      <w:proofErr w:type="gramStart"/>
      <w:r w:rsidRPr="00BD358C">
        <w:rPr>
          <w:color w:val="000000"/>
        </w:rPr>
        <w:t>Соленоозерного сельсовета»</w:t>
      </w:r>
      <w:r w:rsidRPr="00BD358C">
        <w:t xml:space="preserve"> с последующими изменениями</w:t>
      </w:r>
      <w:r w:rsidR="00BD358C">
        <w:t>, Постановлением</w:t>
      </w:r>
      <w:r w:rsidRPr="00BD358C">
        <w:t xml:space="preserve"> администрации Соленоозерного сельсовета от 06.03.2008 № 10 «Положения об оплате труда бухгалтерии муниципального образования Соленоозерный сельсовет.» с последующими изменениями,</w:t>
      </w:r>
      <w:r w:rsidR="007504E1">
        <w:t xml:space="preserve"> </w:t>
      </w:r>
      <w:r w:rsidR="00D61162">
        <w:t>Решением Совета депутатов МО Соленоозерный сельсовет № 82 от 14.03.2008 «Об утверждении Положения об оплате труда и материального стимулирования работников технического и обслуживающего персонала Соленоозерный сельсовет», Постановлением администрации Соленоозерного сельсовета от 30.12.2019 № 143ВУС «Об утверждении Положения о</w:t>
      </w:r>
      <w:proofErr w:type="gramEnd"/>
      <w:r w:rsidR="00D61162">
        <w:t xml:space="preserve"> </w:t>
      </w:r>
      <w:proofErr w:type="gramStart"/>
      <w:r w:rsidR="00D61162">
        <w:t xml:space="preserve">денежном содержании специалиста по воинскому учету, осуществляющего воинский учет на территории Соленоозерного сельсовета Ширинского района», </w:t>
      </w:r>
      <w:r w:rsidRPr="00BD358C">
        <w:t xml:space="preserve"> Постановлени</w:t>
      </w:r>
      <w:r w:rsidR="00BD358C">
        <w:t>ем</w:t>
      </w:r>
      <w:r w:rsidR="00BD358C" w:rsidRPr="00BD358C">
        <w:t xml:space="preserve"> администрации Соленоозерного сельсовета от 24.04.2017г. № 36/1 «Об утверждении Положения о порядке индексации заработной платы работников администрации Соленоозерного сельсовета», </w:t>
      </w:r>
      <w:r w:rsidRPr="00BD358C">
        <w:t>Уставом муниципального образования Соленоозерного сельсовета, администрация Соленоозерного сельсовета</w:t>
      </w:r>
      <w:proofErr w:type="gramEnd"/>
    </w:p>
    <w:p w:rsidR="00AD54E1" w:rsidRPr="00BD358C" w:rsidRDefault="00AD54E1" w:rsidP="00AD54E1">
      <w:pPr>
        <w:ind w:firstLine="708"/>
        <w:jc w:val="center"/>
      </w:pPr>
    </w:p>
    <w:p w:rsidR="00AD54E1" w:rsidRPr="00BD358C" w:rsidRDefault="00AD54E1" w:rsidP="00AD54E1">
      <w:pPr>
        <w:ind w:firstLine="708"/>
        <w:jc w:val="center"/>
      </w:pPr>
      <w:r w:rsidRPr="00BD358C">
        <w:t>ПОСТАНОВЛЯЕТ:</w:t>
      </w:r>
    </w:p>
    <w:p w:rsidR="00AD54E1" w:rsidRPr="00BD358C" w:rsidRDefault="00AD54E1" w:rsidP="00AD54E1">
      <w:pPr>
        <w:ind w:firstLine="708"/>
        <w:jc w:val="center"/>
      </w:pPr>
    </w:p>
    <w:p w:rsidR="00AD54E1" w:rsidRPr="00BD358C" w:rsidRDefault="00AD54E1" w:rsidP="00AD54E1">
      <w:pPr>
        <w:tabs>
          <w:tab w:val="left" w:pos="540"/>
        </w:tabs>
        <w:ind w:firstLine="709"/>
        <w:jc w:val="both"/>
      </w:pPr>
      <w:r w:rsidRPr="00BD358C">
        <w:t>1. Проиндексировать должностные оклады работников администрации Соленоозерного сельсовета за 2021 год, в соответствии с прогнозным уровнем инфляции федерального бюджета на 2022 год на 5,8 процентов.</w:t>
      </w:r>
    </w:p>
    <w:p w:rsidR="00AD54E1" w:rsidRPr="00BD358C" w:rsidRDefault="00AD54E1" w:rsidP="00AD54E1">
      <w:pPr>
        <w:tabs>
          <w:tab w:val="left" w:pos="540"/>
        </w:tabs>
        <w:ind w:firstLine="709"/>
        <w:jc w:val="both"/>
      </w:pPr>
      <w:r w:rsidRPr="00BD358C">
        <w:t xml:space="preserve">2. Финансирование заработной платы с учетом индексации производить в пределах бюджетных ассигнования на текущий финансовый год, предусмотренных в бюджете </w:t>
      </w:r>
      <w:r w:rsidR="00BD358C">
        <w:t>Соленоозерного сельсовета</w:t>
      </w:r>
      <w:r w:rsidRPr="00BD358C">
        <w:t xml:space="preserve">. </w:t>
      </w:r>
    </w:p>
    <w:p w:rsidR="00AD54E1" w:rsidRPr="00BD358C" w:rsidRDefault="00AD54E1" w:rsidP="00AD54E1">
      <w:pPr>
        <w:tabs>
          <w:tab w:val="left" w:pos="540"/>
        </w:tabs>
        <w:ind w:firstLine="709"/>
        <w:jc w:val="both"/>
      </w:pPr>
      <w:r w:rsidRPr="00BD358C">
        <w:t xml:space="preserve">3. </w:t>
      </w:r>
      <w:r w:rsidR="00BD358C">
        <w:t>Настоящее</w:t>
      </w:r>
      <w:r w:rsidRPr="00BD358C">
        <w:t xml:space="preserve"> постановление вступает в силу со дня его принятия и распространяется на правоотношении с 01 октября 2021 года. </w:t>
      </w:r>
    </w:p>
    <w:p w:rsidR="00BD358C" w:rsidRPr="00AF2BB2" w:rsidRDefault="00BD358C" w:rsidP="00BD358C">
      <w:pPr>
        <w:pStyle w:val="Standard"/>
        <w:widowControl w:val="0"/>
        <w:suppressAutoHyphens w:val="0"/>
        <w:autoSpaceDE w:val="0"/>
        <w:ind w:left="567" w:hanging="283"/>
        <w:jc w:val="both"/>
        <w:rPr>
          <w:lang w:val="ru-RU"/>
        </w:rPr>
      </w:pPr>
      <w:r>
        <w:rPr>
          <w:lang w:val="ru-RU"/>
        </w:rPr>
        <w:t xml:space="preserve">       4.  </w:t>
      </w:r>
      <w:proofErr w:type="gramStart"/>
      <w:r w:rsidRPr="00AF2BB2">
        <w:rPr>
          <w:lang w:val="ru-RU"/>
        </w:rPr>
        <w:t>Контроль за</w:t>
      </w:r>
      <w:proofErr w:type="gramEnd"/>
      <w:r w:rsidRPr="00AF2BB2">
        <w:rPr>
          <w:lang w:val="ru-RU"/>
        </w:rPr>
        <w:t xml:space="preserve"> исполнением данного постановления оставляю за собой.</w:t>
      </w:r>
    </w:p>
    <w:p w:rsidR="00BD358C" w:rsidRDefault="00BD358C" w:rsidP="00BD358C">
      <w:pPr>
        <w:pStyle w:val="a7"/>
        <w:jc w:val="both"/>
        <w:rPr>
          <w:sz w:val="24"/>
          <w:szCs w:val="24"/>
        </w:rPr>
      </w:pPr>
    </w:p>
    <w:p w:rsidR="00BD358C" w:rsidRDefault="00BD358C" w:rsidP="00BD358C">
      <w:pPr>
        <w:pStyle w:val="a7"/>
        <w:jc w:val="both"/>
        <w:rPr>
          <w:sz w:val="24"/>
          <w:szCs w:val="24"/>
        </w:rPr>
      </w:pPr>
    </w:p>
    <w:p w:rsidR="00BD358C" w:rsidRDefault="00BD358C" w:rsidP="00BD358C">
      <w:pPr>
        <w:pStyle w:val="a7"/>
        <w:ind w:left="0"/>
        <w:jc w:val="both"/>
        <w:rPr>
          <w:sz w:val="24"/>
          <w:szCs w:val="24"/>
        </w:rPr>
      </w:pPr>
    </w:p>
    <w:p w:rsidR="00BD358C" w:rsidRDefault="00BD358C" w:rsidP="00BD358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BD358C" w:rsidRDefault="00BD358C" w:rsidP="00BD358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А.П.Никитин </w:t>
      </w:r>
    </w:p>
    <w:p w:rsidR="00AD54E1" w:rsidRPr="00BD358C" w:rsidRDefault="00AD54E1" w:rsidP="00AD54E1"/>
    <w:p w:rsidR="00AD54E1" w:rsidRPr="00BD358C" w:rsidRDefault="00AD54E1" w:rsidP="00AD54E1"/>
    <w:p w:rsidR="00AD54E1" w:rsidRPr="00BD358C" w:rsidRDefault="00AD54E1" w:rsidP="00AD54E1"/>
    <w:p w:rsidR="00A72EBB" w:rsidRPr="00BD358C" w:rsidRDefault="00367133"/>
    <w:sectPr w:rsidR="00A72EBB" w:rsidRPr="00BD358C" w:rsidSect="00E9726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E1"/>
    <w:rsid w:val="000B744B"/>
    <w:rsid w:val="00197896"/>
    <w:rsid w:val="002F3279"/>
    <w:rsid w:val="00367133"/>
    <w:rsid w:val="00585304"/>
    <w:rsid w:val="00742481"/>
    <w:rsid w:val="007504E1"/>
    <w:rsid w:val="008B70DB"/>
    <w:rsid w:val="00AB3D54"/>
    <w:rsid w:val="00AD54E1"/>
    <w:rsid w:val="00B2619B"/>
    <w:rsid w:val="00BD358C"/>
    <w:rsid w:val="00CF7955"/>
    <w:rsid w:val="00D61162"/>
    <w:rsid w:val="00D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4E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4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D54E1"/>
    <w:rPr>
      <w:color w:val="0000FF"/>
      <w:u w:val="single"/>
    </w:rPr>
  </w:style>
  <w:style w:type="paragraph" w:customStyle="1" w:styleId="ConsPlusNormal">
    <w:name w:val="ConsPlusNormal"/>
    <w:rsid w:val="00AD54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D54E1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AD54E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D54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D35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BD35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7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571ED99CBD9AFF118E3695CFFB66EBD7A60685AAD26A816D0ABB4EAEC676A4CC39C90A1B8AFFD6VEGAS" TargetMode="External"/><Relationship Id="rId4" Type="http://schemas.openxmlformats.org/officeDocument/2006/relationships/hyperlink" Target="consultantplus://offline/ref=A5571ED99CBD9AFF118E3695CFFB66EBD7A60685AAD26A816D0ABB4EAEC676A4CC39C90A1B8AFEDFVEG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2021-11-09T08:56:00Z</cp:lastPrinted>
  <dcterms:created xsi:type="dcterms:W3CDTF">2021-10-29T07:26:00Z</dcterms:created>
  <dcterms:modified xsi:type="dcterms:W3CDTF">2021-11-12T02:04:00Z</dcterms:modified>
</cp:coreProperties>
</file>