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C3" w:rsidRPr="00615C4A" w:rsidRDefault="00B44DC3" w:rsidP="00B44DC3">
      <w:pPr>
        <w:pStyle w:val="3"/>
        <w:numPr>
          <w:ilvl w:val="0"/>
          <w:numId w:val="0"/>
        </w:numPr>
        <w:tabs>
          <w:tab w:val="left" w:pos="708"/>
          <w:tab w:val="center" w:pos="4677"/>
          <w:tab w:val="left" w:pos="5955"/>
        </w:tabs>
        <w:jc w:val="left"/>
        <w:rPr>
          <w:b/>
          <w:bCs/>
          <w:szCs w:val="24"/>
        </w:rPr>
      </w:pPr>
      <w:r>
        <w:rPr>
          <w:b/>
          <w:bCs/>
          <w:noProof/>
          <w:sz w:val="40"/>
          <w:szCs w:val="40"/>
        </w:rPr>
        <w:drawing>
          <wp:anchor distT="0" distB="0" distL="114300" distR="114300" simplePos="0" relativeHeight="251658240" behindDoc="0" locked="0" layoutInCell="1" allowOverlap="1">
            <wp:simplePos x="0" y="0"/>
            <wp:positionH relativeFrom="column">
              <wp:posOffset>2756535</wp:posOffset>
            </wp:positionH>
            <wp:positionV relativeFrom="paragraph">
              <wp:posOffset>-361188</wp:posOffset>
            </wp:positionV>
            <wp:extent cx="470535" cy="685800"/>
            <wp:effectExtent l="0" t="0" r="5715" b="0"/>
            <wp:wrapNone/>
            <wp:docPr id="1" name="Рисунок 1" descr="Герб района син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синси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 cy="685800"/>
                    </a:xfrm>
                    <a:prstGeom prst="rect">
                      <a:avLst/>
                    </a:prstGeom>
                    <a:noFill/>
                  </pic:spPr>
                </pic:pic>
              </a:graphicData>
            </a:graphic>
          </wp:anchor>
        </w:drawing>
      </w:r>
      <w:r w:rsidRPr="0007772E">
        <w:rPr>
          <w:b/>
          <w:bCs/>
          <w:sz w:val="40"/>
          <w:szCs w:val="40"/>
        </w:rPr>
        <w:t xml:space="preserve"> </w:t>
      </w:r>
      <w:r>
        <w:rPr>
          <w:b/>
          <w:bCs/>
          <w:sz w:val="40"/>
          <w:szCs w:val="40"/>
        </w:rPr>
        <w:t xml:space="preserve">                                                                                 </w:t>
      </w:r>
      <w:r w:rsidRPr="00615C4A">
        <w:rPr>
          <w:b/>
          <w:bCs/>
          <w:szCs w:val="24"/>
        </w:rPr>
        <w:t xml:space="preserve">                                                                                            </w:t>
      </w:r>
    </w:p>
    <w:p w:rsidR="00B44DC3" w:rsidRPr="00B44DC3" w:rsidRDefault="00B44DC3" w:rsidP="00B44DC3">
      <w:pPr>
        <w:pStyle w:val="3"/>
        <w:numPr>
          <w:ilvl w:val="0"/>
          <w:numId w:val="0"/>
        </w:numPr>
        <w:tabs>
          <w:tab w:val="left" w:pos="708"/>
        </w:tabs>
        <w:jc w:val="center"/>
        <w:rPr>
          <w:b/>
        </w:rPr>
      </w:pPr>
      <w:r w:rsidRPr="00B44DC3">
        <w:rPr>
          <w:b/>
        </w:rPr>
        <w:t>РОССИЙСКАЯ ФЕДЕРАЦИЯ</w:t>
      </w:r>
    </w:p>
    <w:p w:rsidR="00B44DC3" w:rsidRPr="00B44DC3" w:rsidRDefault="00B44DC3" w:rsidP="00B44DC3">
      <w:pPr>
        <w:pStyle w:val="3"/>
        <w:numPr>
          <w:ilvl w:val="0"/>
          <w:numId w:val="0"/>
        </w:numPr>
        <w:tabs>
          <w:tab w:val="left" w:pos="708"/>
        </w:tabs>
        <w:jc w:val="center"/>
        <w:rPr>
          <w:b/>
          <w:bCs/>
          <w:szCs w:val="24"/>
        </w:rPr>
      </w:pPr>
      <w:r w:rsidRPr="00B44DC3">
        <w:rPr>
          <w:b/>
        </w:rPr>
        <w:t>РЕСПУБЛИКА ХАКАСИЯ</w:t>
      </w:r>
    </w:p>
    <w:p w:rsidR="00B44DC3" w:rsidRPr="00B44DC3" w:rsidRDefault="00B44DC3" w:rsidP="00B44DC3">
      <w:pPr>
        <w:jc w:val="center"/>
        <w:rPr>
          <w:b/>
        </w:rPr>
      </w:pPr>
      <w:r w:rsidRPr="00B44DC3">
        <w:rPr>
          <w:b/>
        </w:rPr>
        <w:t>СОВЕТ ДЕПУТАТОВ</w:t>
      </w:r>
    </w:p>
    <w:p w:rsidR="00B44DC3" w:rsidRPr="00B44DC3" w:rsidRDefault="00B44DC3" w:rsidP="00B44DC3">
      <w:pPr>
        <w:jc w:val="center"/>
        <w:rPr>
          <w:b/>
        </w:rPr>
      </w:pPr>
      <w:r w:rsidRPr="00B44DC3">
        <w:rPr>
          <w:b/>
        </w:rPr>
        <w:t>СОЛЕНООЗЕРНОГО СЕЛЬСОВЕТА ШИРИНСКОГО РАЙОНА</w:t>
      </w:r>
    </w:p>
    <w:p w:rsidR="00B44DC3" w:rsidRPr="00B44DC3" w:rsidRDefault="00B44DC3" w:rsidP="00B44DC3">
      <w:pPr>
        <w:jc w:val="center"/>
        <w:rPr>
          <w:b/>
        </w:rPr>
      </w:pPr>
      <w:r w:rsidRPr="00B44DC3">
        <w:rPr>
          <w:b/>
        </w:rPr>
        <w:t>РЕСПУБЛИКИ   ХАКАСИЯ</w:t>
      </w:r>
    </w:p>
    <w:p w:rsidR="00B44DC3" w:rsidRPr="00B44DC3" w:rsidRDefault="00B44DC3" w:rsidP="00B44DC3">
      <w:pPr>
        <w:jc w:val="center"/>
        <w:rPr>
          <w:b/>
        </w:rPr>
      </w:pPr>
    </w:p>
    <w:p w:rsidR="00B44DC3" w:rsidRPr="00B44DC3" w:rsidRDefault="00B44DC3" w:rsidP="00B44DC3">
      <w:pPr>
        <w:jc w:val="center"/>
        <w:rPr>
          <w:b/>
        </w:rPr>
      </w:pPr>
      <w:proofErr w:type="gramStart"/>
      <w:r w:rsidRPr="00B44DC3">
        <w:rPr>
          <w:b/>
        </w:rPr>
        <w:t>Р</w:t>
      </w:r>
      <w:proofErr w:type="gramEnd"/>
      <w:r w:rsidRPr="00B44DC3">
        <w:rPr>
          <w:b/>
        </w:rPr>
        <w:t xml:space="preserve"> Е Ш Е Н И Е</w:t>
      </w:r>
    </w:p>
    <w:p w:rsidR="00B44DC3" w:rsidRPr="00B44DC3" w:rsidRDefault="00F51ADD" w:rsidP="00B44DC3">
      <w:pPr>
        <w:pStyle w:val="1"/>
        <w:jc w:val="center"/>
        <w:rPr>
          <w:rFonts w:ascii="Times New Roman" w:hAnsi="Times New Roman" w:cs="Times New Roman"/>
          <w:b w:val="0"/>
          <w:sz w:val="24"/>
          <w:szCs w:val="24"/>
        </w:rPr>
      </w:pPr>
      <w:r>
        <w:rPr>
          <w:rFonts w:ascii="Times New Roman" w:hAnsi="Times New Roman" w:cs="Times New Roman"/>
          <w:b w:val="0"/>
          <w:sz w:val="24"/>
          <w:szCs w:val="24"/>
        </w:rPr>
        <w:t>22.04</w:t>
      </w:r>
      <w:r w:rsidR="00B44DC3" w:rsidRPr="00B44DC3">
        <w:rPr>
          <w:rFonts w:ascii="Times New Roman" w:hAnsi="Times New Roman" w:cs="Times New Roman"/>
          <w:b w:val="0"/>
          <w:sz w:val="24"/>
          <w:szCs w:val="24"/>
        </w:rPr>
        <w:t xml:space="preserve">.2021            </w:t>
      </w:r>
      <w:r w:rsidR="00B44DC3">
        <w:rPr>
          <w:rFonts w:ascii="Times New Roman" w:hAnsi="Times New Roman" w:cs="Times New Roman"/>
          <w:b w:val="0"/>
          <w:sz w:val="24"/>
          <w:szCs w:val="24"/>
        </w:rPr>
        <w:t xml:space="preserve">            </w:t>
      </w:r>
      <w:r w:rsidR="00B44DC3" w:rsidRPr="00B44DC3">
        <w:rPr>
          <w:rFonts w:ascii="Times New Roman" w:hAnsi="Times New Roman" w:cs="Times New Roman"/>
          <w:b w:val="0"/>
          <w:sz w:val="24"/>
          <w:szCs w:val="24"/>
        </w:rPr>
        <w:t xml:space="preserve">        </w:t>
      </w:r>
      <w:r w:rsidR="00B44DC3" w:rsidRPr="00B44DC3">
        <w:rPr>
          <w:rFonts w:ascii="Times New Roman" w:hAnsi="Times New Roman" w:cs="Times New Roman"/>
          <w:b w:val="0"/>
          <w:sz w:val="24"/>
          <w:szCs w:val="24"/>
          <w:lang w:val="en-US"/>
        </w:rPr>
        <w:t>c</w:t>
      </w:r>
      <w:r w:rsidR="00B44DC3" w:rsidRPr="00B44DC3">
        <w:rPr>
          <w:rFonts w:ascii="Times New Roman" w:hAnsi="Times New Roman" w:cs="Times New Roman"/>
          <w:b w:val="0"/>
          <w:sz w:val="24"/>
          <w:szCs w:val="24"/>
        </w:rPr>
        <w:t>. Соленоозерное                                         №</w:t>
      </w:r>
      <w:r>
        <w:rPr>
          <w:rFonts w:ascii="Times New Roman" w:hAnsi="Times New Roman" w:cs="Times New Roman"/>
          <w:b w:val="0"/>
          <w:sz w:val="24"/>
          <w:szCs w:val="24"/>
        </w:rPr>
        <w:t xml:space="preserve"> 31</w:t>
      </w:r>
    </w:p>
    <w:p w:rsidR="00CD5F28" w:rsidRPr="00B44DC3" w:rsidRDefault="00CD5F28" w:rsidP="00B44DC3">
      <w:pPr>
        <w:tabs>
          <w:tab w:val="left" w:pos="5073"/>
          <w:tab w:val="left" w:pos="5358"/>
          <w:tab w:val="left" w:pos="5586"/>
        </w:tabs>
        <w:ind w:right="4196"/>
        <w:jc w:val="center"/>
        <w:rPr>
          <w:b/>
          <w:sz w:val="24"/>
          <w:szCs w:val="24"/>
        </w:rPr>
      </w:pPr>
    </w:p>
    <w:p w:rsidR="00CD5F28" w:rsidRPr="00B44DC3" w:rsidRDefault="00CD5F28" w:rsidP="00EA0F1D">
      <w:pPr>
        <w:tabs>
          <w:tab w:val="left" w:pos="5073"/>
          <w:tab w:val="left" w:pos="5358"/>
          <w:tab w:val="left" w:pos="5586"/>
        </w:tabs>
        <w:ind w:right="4196"/>
        <w:rPr>
          <w:b/>
          <w:sz w:val="22"/>
          <w:szCs w:val="22"/>
        </w:rPr>
      </w:pPr>
      <w:r w:rsidRPr="00B44DC3">
        <w:rPr>
          <w:b/>
          <w:sz w:val="22"/>
          <w:szCs w:val="22"/>
        </w:rPr>
        <w:t>Об утверждении Порядка предоставления</w:t>
      </w:r>
    </w:p>
    <w:p w:rsidR="00B44DC3" w:rsidRPr="00B44DC3" w:rsidRDefault="00CD5F28" w:rsidP="00D215B4">
      <w:pPr>
        <w:tabs>
          <w:tab w:val="left" w:pos="5073"/>
          <w:tab w:val="left" w:pos="5358"/>
          <w:tab w:val="left" w:pos="5586"/>
        </w:tabs>
        <w:ind w:right="4196"/>
        <w:rPr>
          <w:b/>
          <w:sz w:val="22"/>
          <w:szCs w:val="22"/>
        </w:rPr>
      </w:pPr>
      <w:r w:rsidRPr="00B44DC3">
        <w:rPr>
          <w:b/>
          <w:sz w:val="22"/>
          <w:szCs w:val="22"/>
        </w:rPr>
        <w:t xml:space="preserve">субсидии из бюджета </w:t>
      </w:r>
      <w:r w:rsidR="00B44DC3" w:rsidRPr="00B44DC3">
        <w:rPr>
          <w:b/>
          <w:sz w:val="22"/>
          <w:szCs w:val="22"/>
        </w:rPr>
        <w:t xml:space="preserve">Соленоозерного сельсовета Ширинского района Республики Хакасия </w:t>
      </w:r>
      <w:r w:rsidRPr="00B44DC3">
        <w:rPr>
          <w:b/>
          <w:sz w:val="22"/>
          <w:szCs w:val="22"/>
        </w:rPr>
        <w:t xml:space="preserve"> на оказание финансовой помощи в целях предупреждения</w:t>
      </w:r>
      <w:r w:rsidR="00B44DC3" w:rsidRPr="00B44DC3">
        <w:rPr>
          <w:b/>
          <w:sz w:val="22"/>
          <w:szCs w:val="22"/>
        </w:rPr>
        <w:t xml:space="preserve"> </w:t>
      </w:r>
      <w:r w:rsidRPr="00B44DC3">
        <w:rPr>
          <w:b/>
          <w:sz w:val="22"/>
          <w:szCs w:val="22"/>
        </w:rPr>
        <w:t>банкротства и восстановления платежеспособности</w:t>
      </w:r>
    </w:p>
    <w:p w:rsidR="00CD5F28" w:rsidRPr="00B44DC3" w:rsidRDefault="00CD5F28" w:rsidP="00B44DC3">
      <w:pPr>
        <w:tabs>
          <w:tab w:val="left" w:pos="5245"/>
          <w:tab w:val="left" w:pos="5358"/>
          <w:tab w:val="left" w:pos="5586"/>
        </w:tabs>
        <w:ind w:right="4196"/>
        <w:rPr>
          <w:sz w:val="22"/>
          <w:szCs w:val="22"/>
        </w:rPr>
      </w:pPr>
      <w:r w:rsidRPr="00B44DC3">
        <w:rPr>
          <w:b/>
          <w:sz w:val="22"/>
          <w:szCs w:val="22"/>
        </w:rPr>
        <w:t xml:space="preserve">МУП </w:t>
      </w:r>
      <w:r w:rsidR="00B44DC3" w:rsidRPr="00B44DC3">
        <w:rPr>
          <w:b/>
          <w:sz w:val="22"/>
          <w:szCs w:val="22"/>
        </w:rPr>
        <w:t xml:space="preserve">с. Соленоозерное </w:t>
      </w:r>
      <w:r w:rsidRPr="00B44DC3">
        <w:rPr>
          <w:b/>
          <w:sz w:val="22"/>
          <w:szCs w:val="22"/>
        </w:rPr>
        <w:t>ЖКХ</w:t>
      </w:r>
      <w:r w:rsidR="00B44DC3" w:rsidRPr="00B44DC3">
        <w:rPr>
          <w:b/>
          <w:sz w:val="22"/>
          <w:szCs w:val="22"/>
        </w:rPr>
        <w:t xml:space="preserve"> Коммунальщик</w:t>
      </w:r>
      <w:r w:rsidRPr="00B44DC3">
        <w:rPr>
          <w:b/>
          <w:sz w:val="22"/>
          <w:szCs w:val="22"/>
        </w:rPr>
        <w:t>»</w:t>
      </w:r>
    </w:p>
    <w:p w:rsidR="00CD5F28" w:rsidRPr="00B44DC3" w:rsidRDefault="00CD5F28" w:rsidP="00EA0F1D">
      <w:pPr>
        <w:pStyle w:val="a3"/>
        <w:tabs>
          <w:tab w:val="left" w:pos="5073"/>
          <w:tab w:val="left" w:pos="5358"/>
          <w:tab w:val="left" w:pos="5586"/>
        </w:tabs>
        <w:spacing w:line="240" w:lineRule="auto"/>
        <w:ind w:right="4196"/>
        <w:rPr>
          <w:sz w:val="22"/>
          <w:szCs w:val="22"/>
        </w:rPr>
      </w:pPr>
    </w:p>
    <w:p w:rsidR="00CD5F28" w:rsidRDefault="00CD5F28" w:rsidP="00EA0F1D">
      <w:pPr>
        <w:pStyle w:val="a3"/>
        <w:tabs>
          <w:tab w:val="left" w:pos="5073"/>
          <w:tab w:val="left" w:pos="5358"/>
          <w:tab w:val="left" w:pos="5586"/>
        </w:tabs>
        <w:spacing w:line="240" w:lineRule="auto"/>
        <w:ind w:right="4196"/>
      </w:pPr>
    </w:p>
    <w:p w:rsidR="00CD5F28" w:rsidRDefault="00CD5F28" w:rsidP="00EA0F1D">
      <w:pPr>
        <w:spacing w:line="360" w:lineRule="auto"/>
        <w:jc w:val="both"/>
        <w:rPr>
          <w:bCs/>
          <w:sz w:val="24"/>
          <w:szCs w:val="24"/>
        </w:rPr>
      </w:pPr>
      <w:r>
        <w:rPr>
          <w:sz w:val="24"/>
          <w:szCs w:val="24"/>
        </w:rPr>
        <w:tab/>
      </w:r>
      <w:r>
        <w:rPr>
          <w:bCs/>
          <w:sz w:val="24"/>
          <w:szCs w:val="24"/>
        </w:rPr>
        <w:t xml:space="preserve">В соответствии со статьёй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статьями 30, 31 Федерального закона от 26.10.2002 № 127-ФЗ «О несостоятельности (банкротстве)»,  </w:t>
      </w:r>
      <w:r w:rsidRPr="002006B4">
        <w:rPr>
          <w:bCs/>
          <w:sz w:val="24"/>
          <w:szCs w:val="24"/>
        </w:rPr>
        <w:t>Устава муниципального</w:t>
      </w:r>
      <w:r>
        <w:rPr>
          <w:bCs/>
          <w:sz w:val="24"/>
          <w:szCs w:val="24"/>
        </w:rPr>
        <w:t xml:space="preserve">   образования  </w:t>
      </w:r>
      <w:r w:rsidR="00B44DC3">
        <w:rPr>
          <w:bCs/>
          <w:sz w:val="24"/>
          <w:szCs w:val="24"/>
        </w:rPr>
        <w:t>Соленоозерный сельсовет</w:t>
      </w:r>
      <w:r>
        <w:rPr>
          <w:bCs/>
          <w:sz w:val="24"/>
          <w:szCs w:val="24"/>
        </w:rPr>
        <w:t xml:space="preserve">   </w:t>
      </w:r>
      <w:r>
        <w:rPr>
          <w:sz w:val="24"/>
          <w:szCs w:val="24"/>
        </w:rPr>
        <w:t xml:space="preserve"> </w:t>
      </w:r>
      <w:r>
        <w:rPr>
          <w:b/>
          <w:bCs/>
          <w:sz w:val="24"/>
          <w:szCs w:val="24"/>
        </w:rPr>
        <w:t>ПОСТАНОВЛЯЮ:</w:t>
      </w:r>
      <w:r>
        <w:rPr>
          <w:bCs/>
          <w:sz w:val="24"/>
          <w:szCs w:val="24"/>
        </w:rPr>
        <w:t xml:space="preserve"> </w:t>
      </w:r>
    </w:p>
    <w:p w:rsidR="00CD5F28" w:rsidRDefault="00CD5F28" w:rsidP="00EA0F1D">
      <w:pPr>
        <w:spacing w:line="360" w:lineRule="auto"/>
        <w:ind w:firstLine="708"/>
        <w:jc w:val="both"/>
        <w:rPr>
          <w:sz w:val="24"/>
          <w:szCs w:val="24"/>
        </w:rPr>
      </w:pPr>
      <w:r>
        <w:rPr>
          <w:bCs/>
          <w:sz w:val="24"/>
          <w:szCs w:val="24"/>
        </w:rPr>
        <w:t xml:space="preserve">1. </w:t>
      </w:r>
      <w:r>
        <w:rPr>
          <w:bCs/>
          <w:color w:val="000000"/>
          <w:sz w:val="24"/>
          <w:szCs w:val="24"/>
        </w:rPr>
        <w:t xml:space="preserve">Утвердить Порядок предоставления субсидии из бюджета </w:t>
      </w:r>
      <w:r w:rsidR="00B44DC3">
        <w:rPr>
          <w:bCs/>
          <w:color w:val="000000"/>
          <w:sz w:val="24"/>
          <w:szCs w:val="24"/>
        </w:rPr>
        <w:t xml:space="preserve">Соленоозерного сельсовета Ширинского района Республики Хакасия </w:t>
      </w:r>
      <w:r>
        <w:rPr>
          <w:bCs/>
          <w:color w:val="000000"/>
          <w:sz w:val="24"/>
          <w:szCs w:val="24"/>
        </w:rPr>
        <w:t xml:space="preserve"> на оказание финансовой помощи в целях предупреждения банкротства и восстановления платежеспособности МУП </w:t>
      </w:r>
      <w:r w:rsidR="00B44DC3">
        <w:rPr>
          <w:bCs/>
          <w:color w:val="000000"/>
          <w:sz w:val="24"/>
          <w:szCs w:val="24"/>
        </w:rPr>
        <w:t>с. Соленоозерное ЖКХ «Коммунальщик»</w:t>
      </w:r>
      <w:r>
        <w:rPr>
          <w:bCs/>
          <w:color w:val="000000"/>
          <w:sz w:val="24"/>
          <w:szCs w:val="24"/>
        </w:rPr>
        <w:t xml:space="preserve"> в соответствии с приложением к настоящему постановлению.</w:t>
      </w:r>
    </w:p>
    <w:p w:rsidR="00CD5F28" w:rsidRDefault="00CD5F28" w:rsidP="00EA0F1D">
      <w:pPr>
        <w:spacing w:line="360" w:lineRule="auto"/>
        <w:jc w:val="both"/>
        <w:rPr>
          <w:sz w:val="24"/>
          <w:szCs w:val="24"/>
        </w:rPr>
      </w:pPr>
      <w:r>
        <w:rPr>
          <w:sz w:val="24"/>
          <w:szCs w:val="24"/>
        </w:rPr>
        <w:t xml:space="preserve">           2. Настоящее Решение вступает в силу с момента его официального опубликования.</w:t>
      </w:r>
    </w:p>
    <w:p w:rsidR="00CD5F28" w:rsidRDefault="00CD5F28" w:rsidP="00D215B4">
      <w:pPr>
        <w:widowControl w:val="0"/>
        <w:tabs>
          <w:tab w:val="left" w:pos="675"/>
        </w:tabs>
        <w:autoSpaceDE w:val="0"/>
        <w:spacing w:line="360" w:lineRule="auto"/>
        <w:jc w:val="both"/>
        <w:rPr>
          <w:sz w:val="24"/>
          <w:szCs w:val="24"/>
        </w:rPr>
      </w:pPr>
      <w:r>
        <w:rPr>
          <w:sz w:val="24"/>
          <w:szCs w:val="24"/>
        </w:rPr>
        <w:tab/>
      </w:r>
    </w:p>
    <w:p w:rsidR="00CD5F28" w:rsidRDefault="00CD5F28" w:rsidP="00EA0F1D">
      <w:pPr>
        <w:pStyle w:val="a3"/>
        <w:widowControl w:val="0"/>
        <w:spacing w:line="360" w:lineRule="auto"/>
        <w:ind w:right="16"/>
        <w:jc w:val="both"/>
      </w:pPr>
    </w:p>
    <w:p w:rsidR="00CD5F28" w:rsidRDefault="00CD5F28" w:rsidP="00BD2F96">
      <w:pPr>
        <w:tabs>
          <w:tab w:val="left" w:pos="7455"/>
        </w:tabs>
        <w:rPr>
          <w:b/>
          <w:bCs/>
          <w:sz w:val="24"/>
          <w:szCs w:val="24"/>
        </w:rPr>
      </w:pPr>
      <w:r w:rsidRPr="00BD2F96">
        <w:rPr>
          <w:b/>
          <w:bCs/>
          <w:sz w:val="24"/>
          <w:szCs w:val="24"/>
        </w:rPr>
        <w:t xml:space="preserve">Глава </w:t>
      </w:r>
      <w:r w:rsidR="00B44DC3">
        <w:rPr>
          <w:b/>
          <w:bCs/>
          <w:sz w:val="24"/>
          <w:szCs w:val="24"/>
        </w:rPr>
        <w:t>Соленоозерного сельсовета:</w:t>
      </w:r>
      <w:r w:rsidRPr="00BD2F96">
        <w:rPr>
          <w:b/>
          <w:bCs/>
          <w:sz w:val="24"/>
          <w:szCs w:val="24"/>
        </w:rPr>
        <w:tab/>
      </w:r>
      <w:r w:rsidR="00B44DC3">
        <w:rPr>
          <w:b/>
          <w:bCs/>
          <w:sz w:val="24"/>
          <w:szCs w:val="24"/>
        </w:rPr>
        <w:t>А. П. Никитин</w:t>
      </w:r>
    </w:p>
    <w:p w:rsidR="00B44DC3" w:rsidRDefault="00B44DC3" w:rsidP="00BD2F96">
      <w:pPr>
        <w:tabs>
          <w:tab w:val="left" w:pos="7455"/>
        </w:tabs>
        <w:rPr>
          <w:b/>
          <w:bCs/>
          <w:sz w:val="24"/>
          <w:szCs w:val="24"/>
        </w:rPr>
      </w:pPr>
    </w:p>
    <w:p w:rsidR="00B44DC3" w:rsidRDefault="00B44DC3" w:rsidP="00BD2F96">
      <w:pPr>
        <w:tabs>
          <w:tab w:val="left" w:pos="7455"/>
        </w:tabs>
        <w:rPr>
          <w:b/>
          <w:bCs/>
          <w:sz w:val="24"/>
          <w:szCs w:val="24"/>
        </w:rPr>
      </w:pPr>
    </w:p>
    <w:p w:rsidR="00B44DC3" w:rsidRDefault="00B44DC3" w:rsidP="00BD2F96">
      <w:pPr>
        <w:tabs>
          <w:tab w:val="left" w:pos="7455"/>
        </w:tabs>
        <w:rPr>
          <w:b/>
          <w:bCs/>
          <w:sz w:val="24"/>
          <w:szCs w:val="24"/>
        </w:rPr>
      </w:pPr>
    </w:p>
    <w:p w:rsidR="00B44DC3" w:rsidRDefault="00B44DC3" w:rsidP="00BD2F96">
      <w:pPr>
        <w:tabs>
          <w:tab w:val="left" w:pos="7455"/>
        </w:tabs>
        <w:rPr>
          <w:b/>
          <w:bCs/>
          <w:sz w:val="24"/>
          <w:szCs w:val="24"/>
        </w:rPr>
      </w:pPr>
    </w:p>
    <w:p w:rsidR="00B44DC3" w:rsidRDefault="00B44DC3" w:rsidP="00BD2F96">
      <w:pPr>
        <w:tabs>
          <w:tab w:val="left" w:pos="7455"/>
        </w:tabs>
        <w:rPr>
          <w:b/>
          <w:bCs/>
          <w:sz w:val="24"/>
          <w:szCs w:val="24"/>
        </w:rPr>
      </w:pPr>
    </w:p>
    <w:p w:rsidR="00B44DC3" w:rsidRDefault="00B44DC3" w:rsidP="00BD2F96">
      <w:pPr>
        <w:tabs>
          <w:tab w:val="left" w:pos="7455"/>
        </w:tabs>
        <w:rPr>
          <w:b/>
          <w:bCs/>
          <w:sz w:val="24"/>
          <w:szCs w:val="24"/>
        </w:rPr>
      </w:pPr>
    </w:p>
    <w:p w:rsidR="00B44DC3" w:rsidRDefault="00B44DC3" w:rsidP="00B44DC3">
      <w:r>
        <w:rPr>
          <w:b/>
          <w:bCs/>
          <w:sz w:val="24"/>
          <w:szCs w:val="24"/>
        </w:rPr>
        <w:lastRenderedPageBreak/>
        <w:t xml:space="preserve">                                                                                                         </w:t>
      </w:r>
      <w:r w:rsidR="00CD5F28">
        <w:rPr>
          <w:sz w:val="24"/>
          <w:szCs w:val="24"/>
        </w:rPr>
        <w:t xml:space="preserve">  </w:t>
      </w:r>
      <w:r>
        <w:t xml:space="preserve">                                                                                                                                                       </w:t>
      </w:r>
    </w:p>
    <w:p w:rsidR="00B44DC3" w:rsidRDefault="00B44DC3" w:rsidP="00B44DC3">
      <w:r>
        <w:t xml:space="preserve">                                                                                                                                                       Приложение №1</w:t>
      </w:r>
    </w:p>
    <w:p w:rsidR="00B44DC3" w:rsidRDefault="00B44DC3" w:rsidP="00B44DC3">
      <w:pPr>
        <w:jc w:val="right"/>
      </w:pPr>
      <w:r>
        <w:t xml:space="preserve">                                                                                                      к решению Совета депутатов </w:t>
      </w:r>
    </w:p>
    <w:p w:rsidR="00B44DC3" w:rsidRDefault="00B44DC3" w:rsidP="00B44DC3">
      <w:pPr>
        <w:jc w:val="right"/>
      </w:pPr>
      <w:r>
        <w:t xml:space="preserve">                               Соленоозерного сельсовета</w:t>
      </w:r>
    </w:p>
    <w:p w:rsidR="00B44DC3" w:rsidRDefault="00B44DC3" w:rsidP="00B44DC3">
      <w:pPr>
        <w:jc w:val="right"/>
      </w:pPr>
      <w:r>
        <w:t>Ширинского района</w:t>
      </w:r>
    </w:p>
    <w:p w:rsidR="00B44DC3" w:rsidRDefault="00B44DC3" w:rsidP="00B44DC3">
      <w:pPr>
        <w:jc w:val="right"/>
      </w:pPr>
      <w:r>
        <w:t>Республики Хакасия</w:t>
      </w:r>
    </w:p>
    <w:p w:rsidR="00B44DC3" w:rsidRDefault="00B44DC3" w:rsidP="00B44DC3">
      <w:r>
        <w:t xml:space="preserve">                                                                                                                                                   №</w:t>
      </w:r>
      <w:r>
        <w:softHyphen/>
      </w:r>
      <w:r>
        <w:softHyphen/>
      </w:r>
      <w:r>
        <w:softHyphen/>
      </w:r>
      <w:r>
        <w:softHyphen/>
      </w:r>
      <w:r>
        <w:softHyphen/>
      </w:r>
      <w:r>
        <w:softHyphen/>
      </w:r>
      <w:r>
        <w:softHyphen/>
        <w:t xml:space="preserve"> </w:t>
      </w:r>
      <w:r w:rsidR="00F51ADD">
        <w:t>31</w:t>
      </w:r>
      <w:r>
        <w:t xml:space="preserve"> от </w:t>
      </w:r>
      <w:r w:rsidR="00F51ADD">
        <w:t>22.04</w:t>
      </w:r>
      <w:r>
        <w:t xml:space="preserve">.2021г.   </w:t>
      </w:r>
    </w:p>
    <w:p w:rsidR="00CD5F28" w:rsidRDefault="00CD5F28" w:rsidP="00B44DC3">
      <w:pPr>
        <w:widowControl w:val="0"/>
        <w:autoSpaceDE w:val="0"/>
        <w:rPr>
          <w:b/>
          <w:sz w:val="24"/>
          <w:szCs w:val="24"/>
        </w:rPr>
      </w:pPr>
    </w:p>
    <w:p w:rsidR="00CD5F28" w:rsidRDefault="00CD5F28" w:rsidP="00EA0F1D">
      <w:pPr>
        <w:widowControl w:val="0"/>
        <w:autoSpaceDE w:val="0"/>
        <w:jc w:val="center"/>
        <w:rPr>
          <w:b/>
          <w:sz w:val="24"/>
          <w:szCs w:val="24"/>
        </w:rPr>
      </w:pPr>
    </w:p>
    <w:p w:rsidR="00CD5F28" w:rsidRDefault="00CD5F28" w:rsidP="00EA0F1D">
      <w:pPr>
        <w:widowControl w:val="0"/>
        <w:autoSpaceDE w:val="0"/>
        <w:jc w:val="center"/>
        <w:rPr>
          <w:b/>
          <w:bCs/>
          <w:sz w:val="24"/>
          <w:szCs w:val="24"/>
        </w:rPr>
      </w:pPr>
      <w:r>
        <w:rPr>
          <w:b/>
          <w:sz w:val="24"/>
          <w:szCs w:val="24"/>
        </w:rPr>
        <w:t xml:space="preserve">ПОРЯДОК ПРЕДОСТАВЛЕНИЯ СУБСИДИИ ИЗ БЮДЖЕТА </w:t>
      </w:r>
      <w:r w:rsidR="00B44DC3">
        <w:rPr>
          <w:b/>
          <w:sz w:val="24"/>
          <w:szCs w:val="24"/>
        </w:rPr>
        <w:t xml:space="preserve">СОЛЕНООЗЕРНОГО СЕЛЬСОВЕТА ШИРИНСКОГО РАЙОНА РЕСПУБЛИКИ ХАКАСИЯ </w:t>
      </w:r>
      <w:r>
        <w:rPr>
          <w:b/>
          <w:bCs/>
          <w:sz w:val="24"/>
          <w:szCs w:val="24"/>
        </w:rPr>
        <w:t xml:space="preserve">  НА ОКАЗАНИЕ ФИНАНСОВОЙ ПОМОЩИ В ЦЕЛЯХ ПРЕДУПРЕЖДЕНИЯ БАНКРОТСТВА И ВОССТАНОВЛЕНИЯ ПЛАТЁЖЕСПОСОБНОСТИ </w:t>
      </w:r>
      <w:r w:rsidR="00B44DC3">
        <w:rPr>
          <w:b/>
          <w:bCs/>
          <w:sz w:val="24"/>
          <w:szCs w:val="24"/>
        </w:rPr>
        <w:t>МУП С. СОЛЕНООЗЕРНОЕ ЖКХ «КОММУНАЛЬЩИК»</w:t>
      </w:r>
    </w:p>
    <w:p w:rsidR="00B44DC3" w:rsidRPr="00B44DC3" w:rsidRDefault="00B44DC3" w:rsidP="00B44DC3">
      <w:pPr>
        <w:pStyle w:val="a3"/>
        <w:tabs>
          <w:tab w:val="left" w:pos="5073"/>
          <w:tab w:val="left" w:pos="5358"/>
          <w:tab w:val="left" w:pos="5586"/>
        </w:tabs>
        <w:spacing w:line="240" w:lineRule="auto"/>
        <w:ind w:right="4196"/>
        <w:rPr>
          <w:sz w:val="22"/>
          <w:szCs w:val="22"/>
        </w:rPr>
      </w:pPr>
    </w:p>
    <w:p w:rsidR="00CD5F28" w:rsidRDefault="00CD5F28" w:rsidP="00EA0F1D">
      <w:pPr>
        <w:widowControl w:val="0"/>
        <w:autoSpaceDE w:val="0"/>
        <w:jc w:val="center"/>
        <w:rPr>
          <w:sz w:val="24"/>
          <w:szCs w:val="24"/>
        </w:rPr>
      </w:pPr>
      <w:r>
        <w:rPr>
          <w:sz w:val="24"/>
          <w:szCs w:val="24"/>
        </w:rPr>
        <w:t>1. Общие положения</w:t>
      </w:r>
    </w:p>
    <w:p w:rsidR="00CD5F28" w:rsidRDefault="00CD5F28" w:rsidP="00EA0F1D">
      <w:pPr>
        <w:widowControl w:val="0"/>
        <w:autoSpaceDE w:val="0"/>
        <w:jc w:val="both"/>
        <w:rPr>
          <w:sz w:val="24"/>
          <w:szCs w:val="24"/>
        </w:rPr>
      </w:pPr>
    </w:p>
    <w:p w:rsidR="00CD5F28" w:rsidRDefault="00CD5F28" w:rsidP="00EA0F1D">
      <w:pPr>
        <w:widowControl w:val="0"/>
        <w:autoSpaceDE w:val="0"/>
        <w:ind w:firstLine="737"/>
        <w:jc w:val="both"/>
        <w:rPr>
          <w:sz w:val="24"/>
          <w:szCs w:val="24"/>
        </w:rPr>
      </w:pPr>
      <w:r>
        <w:rPr>
          <w:sz w:val="24"/>
          <w:szCs w:val="24"/>
        </w:rPr>
        <w:t xml:space="preserve">1.1. </w:t>
      </w:r>
      <w:proofErr w:type="gramStart"/>
      <w:r>
        <w:rPr>
          <w:sz w:val="24"/>
          <w:szCs w:val="24"/>
        </w:rPr>
        <w:t xml:space="preserve">Порядок предоставления субсидии из бюджета </w:t>
      </w:r>
      <w:r w:rsidR="00B44DC3">
        <w:rPr>
          <w:sz w:val="24"/>
          <w:szCs w:val="24"/>
        </w:rPr>
        <w:t xml:space="preserve">Соленоозерного сельсовета </w:t>
      </w:r>
      <w:r>
        <w:rPr>
          <w:sz w:val="24"/>
          <w:szCs w:val="24"/>
        </w:rPr>
        <w:t xml:space="preserve"> на оказание финансовой помощи в целях предупреждения банкротства и восстановления платёжеспособности муниципальных унитарных предприятий (далее - Порядок) разработан в соответствии со статьёй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14.11.2002 № 161-ФЗ «О государственных и муниципальных унитарных предприятиях», статьями 30</w:t>
      </w:r>
      <w:proofErr w:type="gramEnd"/>
      <w:r>
        <w:rPr>
          <w:sz w:val="24"/>
          <w:szCs w:val="24"/>
        </w:rPr>
        <w:t xml:space="preserve">, 31 Федерального закона от 26.10.2002 № 127-ФЗ «О несостоятельности (банкротстве)» и </w:t>
      </w:r>
      <w:proofErr w:type="gramStart"/>
      <w:r>
        <w:rPr>
          <w:sz w:val="24"/>
          <w:szCs w:val="24"/>
        </w:rPr>
        <w:t>направлен</w:t>
      </w:r>
      <w:proofErr w:type="gramEnd"/>
      <w:r>
        <w:rPr>
          <w:sz w:val="24"/>
          <w:szCs w:val="24"/>
        </w:rPr>
        <w:t xml:space="preserve"> на обеспечение устойчивой работы, финансового оздоровления и предупреждения банкротства муниципальных унитарных предприятий. </w:t>
      </w:r>
    </w:p>
    <w:p w:rsidR="00CD5F28" w:rsidRDefault="00CD5F28" w:rsidP="00EA0F1D">
      <w:pPr>
        <w:widowControl w:val="0"/>
        <w:autoSpaceDE w:val="0"/>
        <w:ind w:left="56"/>
        <w:jc w:val="both"/>
      </w:pPr>
      <w:r>
        <w:rPr>
          <w:sz w:val="24"/>
          <w:szCs w:val="24"/>
        </w:rPr>
        <w:tab/>
        <w:t>1.2. Субсидии на оказание финансовой помощи в целях предупреждения банкротства и восстановления платёжеспособности муниципальных унитарных предприятий (далее - субсидии) предоставляются на безвозмездной основе и возврату не подлежат, если законодательством, а также настоящим Порядком не предусмотрено иное.</w:t>
      </w:r>
    </w:p>
    <w:p w:rsidR="00CD5F28" w:rsidRDefault="00CD5F28" w:rsidP="00EA0F1D">
      <w:pPr>
        <w:widowControl w:val="0"/>
        <w:autoSpaceDE w:val="0"/>
        <w:jc w:val="both"/>
        <w:rPr>
          <w:bCs/>
          <w:sz w:val="24"/>
          <w:szCs w:val="24"/>
        </w:rPr>
      </w:pPr>
      <w:r>
        <w:tab/>
      </w:r>
      <w:r>
        <w:rPr>
          <w:sz w:val="24"/>
          <w:szCs w:val="24"/>
        </w:rPr>
        <w:t xml:space="preserve">1.3. Субсидии предоставляются в пределах средств, предусмотренных  в бюджете </w:t>
      </w:r>
      <w:r w:rsidR="004F5926">
        <w:rPr>
          <w:sz w:val="24"/>
          <w:szCs w:val="24"/>
        </w:rPr>
        <w:t>Соленоозерного сельсовета.</w:t>
      </w:r>
    </w:p>
    <w:p w:rsidR="00CD5F28" w:rsidRDefault="00CD5F28" w:rsidP="00EA0F1D">
      <w:pPr>
        <w:widowControl w:val="0"/>
        <w:autoSpaceDE w:val="0"/>
        <w:ind w:left="249" w:hanging="249"/>
        <w:jc w:val="center"/>
        <w:rPr>
          <w:bCs/>
          <w:sz w:val="24"/>
          <w:szCs w:val="24"/>
        </w:rPr>
      </w:pPr>
    </w:p>
    <w:p w:rsidR="00CD5F28" w:rsidRDefault="00CD5F28" w:rsidP="00EA0F1D">
      <w:pPr>
        <w:widowControl w:val="0"/>
        <w:autoSpaceDE w:val="0"/>
        <w:ind w:left="249" w:hanging="249"/>
        <w:jc w:val="center"/>
        <w:rPr>
          <w:sz w:val="24"/>
          <w:szCs w:val="24"/>
        </w:rPr>
      </w:pPr>
      <w:r>
        <w:rPr>
          <w:sz w:val="24"/>
          <w:szCs w:val="24"/>
        </w:rPr>
        <w:t>2. Категории и критерии  отбора юридических лиц, являющихся</w:t>
      </w:r>
    </w:p>
    <w:p w:rsidR="00CD5F28" w:rsidRDefault="00CD5F28" w:rsidP="00EA0F1D">
      <w:pPr>
        <w:widowControl w:val="0"/>
        <w:autoSpaceDE w:val="0"/>
        <w:ind w:left="249" w:hanging="249"/>
        <w:jc w:val="center"/>
        <w:rPr>
          <w:sz w:val="24"/>
          <w:szCs w:val="24"/>
        </w:rPr>
      </w:pPr>
      <w:r>
        <w:rPr>
          <w:sz w:val="24"/>
          <w:szCs w:val="24"/>
        </w:rPr>
        <w:t xml:space="preserve"> получателями субсидии</w:t>
      </w:r>
    </w:p>
    <w:p w:rsidR="00CD5F28" w:rsidRDefault="00CD5F28" w:rsidP="00EA0F1D">
      <w:pPr>
        <w:widowControl w:val="0"/>
        <w:autoSpaceDE w:val="0"/>
        <w:ind w:left="249" w:hanging="249"/>
        <w:jc w:val="both"/>
        <w:rPr>
          <w:sz w:val="24"/>
          <w:szCs w:val="24"/>
        </w:rPr>
      </w:pPr>
    </w:p>
    <w:p w:rsidR="00CD5F28" w:rsidRDefault="00CD5F28" w:rsidP="00EA0F1D">
      <w:pPr>
        <w:widowControl w:val="0"/>
        <w:autoSpaceDE w:val="0"/>
        <w:ind w:firstLine="454"/>
        <w:jc w:val="both"/>
        <w:rPr>
          <w:sz w:val="24"/>
          <w:szCs w:val="24"/>
        </w:rPr>
      </w:pPr>
      <w:r>
        <w:rPr>
          <w:sz w:val="24"/>
          <w:szCs w:val="24"/>
        </w:rPr>
        <w:tab/>
        <w:t xml:space="preserve">2.1. Получателями субсидии являются </w:t>
      </w:r>
      <w:r w:rsidR="004F5926">
        <w:rPr>
          <w:bCs/>
          <w:color w:val="000000"/>
          <w:sz w:val="24"/>
          <w:szCs w:val="24"/>
        </w:rPr>
        <w:t>МУП с. Соленоозерное ЖКХ «Коммунальщик»</w:t>
      </w:r>
      <w:r>
        <w:rPr>
          <w:sz w:val="24"/>
          <w:szCs w:val="24"/>
        </w:rPr>
        <w:t xml:space="preserve">, собственником имущества которого является </w:t>
      </w:r>
      <w:r w:rsidR="004F5926">
        <w:rPr>
          <w:sz w:val="24"/>
          <w:szCs w:val="24"/>
        </w:rPr>
        <w:t>администрация Соленоозерного сельсовета.</w:t>
      </w:r>
    </w:p>
    <w:p w:rsidR="00CD5F28" w:rsidRDefault="00CD5F28" w:rsidP="00EA0F1D">
      <w:pPr>
        <w:widowControl w:val="0"/>
        <w:autoSpaceDE w:val="0"/>
        <w:jc w:val="both"/>
        <w:rPr>
          <w:sz w:val="24"/>
          <w:szCs w:val="24"/>
        </w:rPr>
      </w:pPr>
      <w:r>
        <w:rPr>
          <w:sz w:val="24"/>
          <w:szCs w:val="24"/>
        </w:rPr>
        <w:tab/>
        <w:t>2.2. Критериями отбора юридических лиц для получения субсидии является:</w:t>
      </w:r>
    </w:p>
    <w:p w:rsidR="00CD5F28" w:rsidRDefault="00CD5F28" w:rsidP="00EA0F1D">
      <w:pPr>
        <w:widowControl w:val="0"/>
        <w:autoSpaceDE w:val="0"/>
        <w:jc w:val="both"/>
        <w:rPr>
          <w:sz w:val="24"/>
          <w:szCs w:val="24"/>
        </w:rPr>
      </w:pPr>
      <w:r>
        <w:rPr>
          <w:sz w:val="24"/>
          <w:szCs w:val="24"/>
        </w:rPr>
        <w:tab/>
      </w:r>
      <w:proofErr w:type="gramStart"/>
      <w:r>
        <w:rPr>
          <w:sz w:val="24"/>
          <w:szCs w:val="24"/>
        </w:rPr>
        <w:t>- неспособность муниципального унитарного предприятия удовлетворять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исполнять обязанности по уплате обязательных платежей, если соответствующие обязательства и (или) обязанность не исполнены им в течение трёх месяцев с даты, когда они должны были быть исполнены;</w:t>
      </w:r>
      <w:proofErr w:type="gramEnd"/>
    </w:p>
    <w:p w:rsidR="00CD5F28" w:rsidRDefault="00CD5F28" w:rsidP="00EA0F1D">
      <w:pPr>
        <w:widowControl w:val="0"/>
        <w:autoSpaceDE w:val="0"/>
        <w:jc w:val="both"/>
        <w:rPr>
          <w:sz w:val="24"/>
          <w:szCs w:val="24"/>
        </w:rPr>
      </w:pPr>
      <w:r>
        <w:rPr>
          <w:sz w:val="24"/>
          <w:szCs w:val="24"/>
        </w:rPr>
        <w:tab/>
        <w:t xml:space="preserve">- в отношении муниципального унитарного предприятия в установленном действующим законодательством порядке не введена ни одна из процедур, предусмотренных Федеральным законом от 26.10.2002 № 127-ФЗ «О несостоятельности (банкротстве)». </w:t>
      </w:r>
    </w:p>
    <w:p w:rsidR="00CD5F28" w:rsidRDefault="00CD5F28" w:rsidP="00EA0F1D">
      <w:pPr>
        <w:widowControl w:val="0"/>
        <w:tabs>
          <w:tab w:val="left" w:pos="200"/>
        </w:tabs>
        <w:autoSpaceDE w:val="0"/>
        <w:ind w:left="249" w:hanging="249"/>
        <w:jc w:val="center"/>
        <w:rPr>
          <w:sz w:val="24"/>
          <w:szCs w:val="24"/>
        </w:rPr>
      </w:pPr>
    </w:p>
    <w:p w:rsidR="00CD5F28" w:rsidRDefault="00CD5F28" w:rsidP="00EA0F1D">
      <w:pPr>
        <w:widowControl w:val="0"/>
        <w:tabs>
          <w:tab w:val="left" w:pos="200"/>
        </w:tabs>
        <w:autoSpaceDE w:val="0"/>
        <w:ind w:left="249" w:hanging="249"/>
        <w:jc w:val="center"/>
        <w:rPr>
          <w:sz w:val="24"/>
          <w:szCs w:val="24"/>
        </w:rPr>
      </w:pPr>
      <w:r>
        <w:rPr>
          <w:sz w:val="24"/>
          <w:szCs w:val="24"/>
        </w:rPr>
        <w:lastRenderedPageBreak/>
        <w:t>3. Цели, условия и порядок  предоставления субсидии</w:t>
      </w:r>
    </w:p>
    <w:p w:rsidR="00CD5F28" w:rsidRDefault="00CD5F28" w:rsidP="00EA0F1D">
      <w:pPr>
        <w:widowControl w:val="0"/>
        <w:tabs>
          <w:tab w:val="left" w:pos="200"/>
        </w:tabs>
        <w:autoSpaceDE w:val="0"/>
        <w:jc w:val="both"/>
        <w:rPr>
          <w:sz w:val="24"/>
          <w:szCs w:val="24"/>
        </w:rPr>
      </w:pPr>
    </w:p>
    <w:p w:rsidR="00CD5F28" w:rsidRDefault="00CD5F28" w:rsidP="00EA0F1D">
      <w:pPr>
        <w:tabs>
          <w:tab w:val="left" w:pos="709"/>
        </w:tabs>
        <w:jc w:val="both"/>
        <w:rPr>
          <w:color w:val="FF0000"/>
          <w:sz w:val="24"/>
          <w:szCs w:val="24"/>
        </w:rPr>
      </w:pPr>
      <w:r>
        <w:rPr>
          <w:sz w:val="24"/>
          <w:szCs w:val="24"/>
        </w:rPr>
        <w:tab/>
        <w:t>3.1. Субсидия предоставляется в целях предупреждения банкротства, восстановления  платёжеспособности предприятий и направляется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CD5F28" w:rsidRDefault="00CD5F28" w:rsidP="00EA0F1D">
      <w:pPr>
        <w:jc w:val="both"/>
        <w:rPr>
          <w:sz w:val="24"/>
          <w:szCs w:val="24"/>
        </w:rPr>
      </w:pPr>
      <w:r>
        <w:rPr>
          <w:color w:val="FF0000"/>
          <w:sz w:val="24"/>
          <w:szCs w:val="24"/>
        </w:rPr>
        <w:tab/>
      </w:r>
      <w:r>
        <w:rPr>
          <w:sz w:val="24"/>
          <w:szCs w:val="24"/>
        </w:rPr>
        <w:t>Субсидии не могут направляться муниципальным унитарным предприятием на осуществление выплат кредиторам по долговым обязательствам, не связанным с уставной деятельностью предприятия (видами деятельности предприятия, определёнными уставом) и переведённым на предприятие, в соответствии с договорами перевода долга.</w:t>
      </w:r>
    </w:p>
    <w:p w:rsidR="00CD5F28" w:rsidRDefault="00CD5F28" w:rsidP="00EA0F1D">
      <w:pPr>
        <w:widowControl w:val="0"/>
        <w:autoSpaceDE w:val="0"/>
        <w:jc w:val="both"/>
        <w:rPr>
          <w:sz w:val="24"/>
          <w:szCs w:val="24"/>
        </w:rPr>
      </w:pPr>
      <w:r>
        <w:rPr>
          <w:sz w:val="24"/>
          <w:szCs w:val="24"/>
        </w:rPr>
        <w:tab/>
        <w:t xml:space="preserve">3.2. Размер предоставляемой субсидии определяется в пределах </w:t>
      </w:r>
      <w:proofErr w:type="gramStart"/>
      <w:r>
        <w:rPr>
          <w:sz w:val="24"/>
          <w:szCs w:val="24"/>
        </w:rPr>
        <w:t xml:space="preserve">средств, предусмотренных на указанные цели в бюджете </w:t>
      </w:r>
      <w:r w:rsidR="004F5926">
        <w:rPr>
          <w:sz w:val="24"/>
          <w:szCs w:val="24"/>
        </w:rPr>
        <w:t>Соленоозерного сельсовета</w:t>
      </w:r>
      <w:r>
        <w:rPr>
          <w:sz w:val="24"/>
          <w:szCs w:val="24"/>
        </w:rPr>
        <w:t xml:space="preserve"> на текущий финансовый год и может</w:t>
      </w:r>
      <w:proofErr w:type="gramEnd"/>
      <w:r>
        <w:rPr>
          <w:sz w:val="24"/>
          <w:szCs w:val="24"/>
        </w:rPr>
        <w:t xml:space="preserve"> покрывать имеющуюся кредиторскую задолженность как полностью, так и частично.</w:t>
      </w:r>
    </w:p>
    <w:p w:rsidR="00CD5F28" w:rsidRDefault="00CD5F28" w:rsidP="00EA0F1D">
      <w:pPr>
        <w:widowControl w:val="0"/>
        <w:autoSpaceDE w:val="0"/>
        <w:jc w:val="both"/>
        <w:rPr>
          <w:sz w:val="24"/>
          <w:szCs w:val="24"/>
        </w:rPr>
      </w:pPr>
      <w:r>
        <w:rPr>
          <w:sz w:val="24"/>
          <w:szCs w:val="24"/>
        </w:rPr>
        <w:tab/>
        <w:t xml:space="preserve">3.3. Для получения субсидии  получатель  направляет в администрацию </w:t>
      </w:r>
      <w:r w:rsidR="004F5926">
        <w:rPr>
          <w:sz w:val="24"/>
          <w:szCs w:val="24"/>
        </w:rPr>
        <w:t>Соленоозерного сельсовета</w:t>
      </w:r>
      <w:r>
        <w:rPr>
          <w:sz w:val="24"/>
          <w:szCs w:val="24"/>
        </w:rPr>
        <w:t xml:space="preserve">  заявку (Приложение №1) на перечисление субсидии с указанием расчётного (лицевого) счета для перечисления денежных средств и объёма требуемых средств  и следующие документы:</w:t>
      </w:r>
    </w:p>
    <w:p w:rsidR="00CD5F28" w:rsidRDefault="00CD5F28" w:rsidP="00EA0F1D">
      <w:pPr>
        <w:widowControl w:val="0"/>
        <w:autoSpaceDE w:val="0"/>
        <w:jc w:val="both"/>
        <w:rPr>
          <w:sz w:val="24"/>
          <w:szCs w:val="24"/>
        </w:rPr>
      </w:pPr>
      <w:r>
        <w:rPr>
          <w:sz w:val="24"/>
          <w:szCs w:val="24"/>
        </w:rPr>
        <w:tab/>
        <w:t>- заверенные получателем  копии учредительных документов;</w:t>
      </w:r>
    </w:p>
    <w:p w:rsidR="00CD5F28" w:rsidRDefault="00CD5F28" w:rsidP="00EA0F1D">
      <w:pPr>
        <w:pStyle w:val="ConsPlusNormal"/>
        <w:jc w:val="both"/>
        <w:rPr>
          <w:color w:val="000000"/>
          <w:sz w:val="24"/>
          <w:szCs w:val="24"/>
        </w:rPr>
      </w:pPr>
      <w:r>
        <w:rPr>
          <w:sz w:val="24"/>
          <w:szCs w:val="24"/>
        </w:rPr>
        <w:tab/>
        <w:t>- копии  бухгалтерского баланса и отчёта о прибылях и убытках за предыдущий год и отчётный период текущего года,   заверенные  подписью руководителя и главного бухгалтера;</w:t>
      </w:r>
    </w:p>
    <w:p w:rsidR="00CD5F28" w:rsidRDefault="00CD5F28" w:rsidP="00EA0F1D">
      <w:pPr>
        <w:widowControl w:val="0"/>
        <w:autoSpaceDE w:val="0"/>
        <w:jc w:val="both"/>
        <w:rPr>
          <w:color w:val="000000"/>
          <w:sz w:val="24"/>
          <w:szCs w:val="24"/>
        </w:rPr>
      </w:pPr>
      <w:r>
        <w:rPr>
          <w:color w:val="000000"/>
          <w:sz w:val="24"/>
          <w:szCs w:val="24"/>
        </w:rPr>
        <w:tab/>
        <w:t>- документы, подтверждающие, что финансовое положение муниципального унитарного предприятия отвечает признакам банкротства, предусмотренным пунктом 2 статьи 3 Федерального закона от 26.10.2002 № 127-ФЗ «О несостоятельности (банкротстве)»;</w:t>
      </w:r>
    </w:p>
    <w:p w:rsidR="00CD5F28" w:rsidRDefault="00CD5F28" w:rsidP="00EA0F1D">
      <w:pPr>
        <w:widowControl w:val="0"/>
        <w:autoSpaceDE w:val="0"/>
        <w:jc w:val="both"/>
        <w:rPr>
          <w:color w:val="FF0000"/>
          <w:sz w:val="24"/>
          <w:szCs w:val="24"/>
        </w:rPr>
      </w:pPr>
      <w:r>
        <w:rPr>
          <w:color w:val="000000"/>
          <w:sz w:val="24"/>
          <w:szCs w:val="24"/>
        </w:rPr>
        <w:tab/>
        <w:t>- документы, обосновывающие размер требуемых сре</w:t>
      </w:r>
      <w:proofErr w:type="gramStart"/>
      <w:r>
        <w:rPr>
          <w:color w:val="000000"/>
          <w:sz w:val="24"/>
          <w:szCs w:val="24"/>
        </w:rPr>
        <w:t>дств дл</w:t>
      </w:r>
      <w:proofErr w:type="gramEnd"/>
      <w:r>
        <w:rPr>
          <w:color w:val="000000"/>
          <w:sz w:val="24"/>
          <w:szCs w:val="24"/>
        </w:rPr>
        <w:t>я погашения денежных обязательств и обязательных платежей муниципального унитарного предприятия;</w:t>
      </w:r>
    </w:p>
    <w:p w:rsidR="00CD5F28" w:rsidRDefault="00CD5F28" w:rsidP="00EA0F1D">
      <w:pPr>
        <w:widowControl w:val="0"/>
        <w:autoSpaceDE w:val="0"/>
        <w:jc w:val="both"/>
        <w:rPr>
          <w:color w:val="000000"/>
          <w:sz w:val="24"/>
          <w:szCs w:val="24"/>
        </w:rPr>
      </w:pPr>
      <w:r>
        <w:rPr>
          <w:color w:val="FF0000"/>
          <w:sz w:val="24"/>
          <w:szCs w:val="24"/>
        </w:rPr>
        <w:tab/>
      </w:r>
      <w:r>
        <w:rPr>
          <w:sz w:val="24"/>
          <w:szCs w:val="24"/>
        </w:rPr>
        <w:t xml:space="preserve">- заверенные получателем копии документов, подтверждающих обязательства по уплате просроченной кредиторской задолженности (договоры, акты сверки по расчётам с кредиторами, требования (претензии) об уплате задолженности, копии исполнительных документов, копии судебных решений, </w:t>
      </w:r>
      <w:proofErr w:type="spellStart"/>
      <w:r>
        <w:rPr>
          <w:sz w:val="24"/>
          <w:szCs w:val="24"/>
        </w:rPr>
        <w:t>оборотно-сальдовые</w:t>
      </w:r>
      <w:proofErr w:type="spellEnd"/>
      <w:r>
        <w:rPr>
          <w:sz w:val="24"/>
          <w:szCs w:val="24"/>
        </w:rPr>
        <w:t xml:space="preserve"> ведомости по соответствующим счетам бухгалтерского учёта по состоянию на последнюю отчётную дату и на дату подачи заявления);</w:t>
      </w:r>
    </w:p>
    <w:p w:rsidR="00CD5F28" w:rsidRDefault="00CD5F28" w:rsidP="00EA0F1D">
      <w:pPr>
        <w:widowControl w:val="0"/>
        <w:autoSpaceDE w:val="0"/>
        <w:jc w:val="both"/>
        <w:rPr>
          <w:color w:val="000000"/>
          <w:sz w:val="24"/>
          <w:szCs w:val="24"/>
        </w:rPr>
      </w:pPr>
      <w:r>
        <w:rPr>
          <w:color w:val="000000"/>
          <w:sz w:val="24"/>
          <w:szCs w:val="24"/>
        </w:rPr>
        <w:tab/>
        <w:t xml:space="preserve">- план мероприятий по финансовому оздоровлению муниципального унитарного предприятия, </w:t>
      </w:r>
      <w:r>
        <w:rPr>
          <w:sz w:val="24"/>
          <w:szCs w:val="24"/>
        </w:rPr>
        <w:t xml:space="preserve">согласованный с администрацией </w:t>
      </w:r>
      <w:r w:rsidR="004F5926">
        <w:rPr>
          <w:sz w:val="24"/>
          <w:szCs w:val="24"/>
        </w:rPr>
        <w:t>Соленоозерного сельсовета</w:t>
      </w:r>
      <w:r>
        <w:rPr>
          <w:sz w:val="24"/>
          <w:szCs w:val="24"/>
        </w:rPr>
        <w:t>, в подведомственности которого находится соответствующее муниципальное унитарное предприятие.</w:t>
      </w:r>
    </w:p>
    <w:p w:rsidR="00CD5F28" w:rsidRDefault="00CD5F28" w:rsidP="00FC77CF">
      <w:pPr>
        <w:widowControl w:val="0"/>
        <w:autoSpaceDE w:val="0"/>
        <w:jc w:val="both"/>
        <w:rPr>
          <w:color w:val="000000"/>
          <w:sz w:val="24"/>
          <w:szCs w:val="24"/>
        </w:rPr>
      </w:pPr>
      <w:r>
        <w:rPr>
          <w:color w:val="000000"/>
          <w:sz w:val="24"/>
          <w:szCs w:val="24"/>
        </w:rPr>
        <w:tab/>
        <w:t xml:space="preserve">Администрация </w:t>
      </w:r>
      <w:r w:rsidR="004F5926">
        <w:rPr>
          <w:color w:val="000000"/>
          <w:sz w:val="24"/>
          <w:szCs w:val="24"/>
        </w:rPr>
        <w:t>Соленоозерного сельсовета</w:t>
      </w:r>
      <w:r>
        <w:rPr>
          <w:color w:val="000000"/>
          <w:sz w:val="24"/>
          <w:szCs w:val="24"/>
        </w:rPr>
        <w:t xml:space="preserve"> в отношении получателя самостоятельно запрашивает в уполномоченном органе выписку из Единого государственного реестра юридических лиц. Получатель вправе самостоятельно предоставить  выписку из Единого государственного реестра юридических лиц в комплекте предоставляемых документов.</w:t>
      </w:r>
    </w:p>
    <w:p w:rsidR="00CD5F28" w:rsidRDefault="00CD5F28" w:rsidP="00EA0F1D">
      <w:pPr>
        <w:widowControl w:val="0"/>
        <w:autoSpaceDE w:val="0"/>
        <w:jc w:val="both"/>
        <w:rPr>
          <w:color w:val="000000"/>
          <w:sz w:val="24"/>
          <w:szCs w:val="24"/>
        </w:rPr>
      </w:pPr>
      <w:r>
        <w:rPr>
          <w:color w:val="000000"/>
          <w:sz w:val="24"/>
          <w:szCs w:val="24"/>
        </w:rPr>
        <w:tab/>
        <w:t>3.4. Получатель субсидии несёт ответственность  за недостоверность предоставляемых данных в соответствии с законодательством Российской Федерации.</w:t>
      </w:r>
    </w:p>
    <w:p w:rsidR="00CD5F28" w:rsidRDefault="00CD5F28" w:rsidP="00EA0F1D">
      <w:pPr>
        <w:pStyle w:val="ConsPlusNormal"/>
        <w:jc w:val="both"/>
        <w:rPr>
          <w:color w:val="000000"/>
          <w:sz w:val="24"/>
          <w:szCs w:val="24"/>
        </w:rPr>
      </w:pPr>
      <w:r>
        <w:rPr>
          <w:color w:val="000000"/>
          <w:sz w:val="24"/>
          <w:szCs w:val="24"/>
        </w:rPr>
        <w:tab/>
        <w:t xml:space="preserve">3.5.    Администрация </w:t>
      </w:r>
      <w:r w:rsidR="004F5926">
        <w:rPr>
          <w:color w:val="000000"/>
          <w:sz w:val="24"/>
          <w:szCs w:val="24"/>
        </w:rPr>
        <w:t>Соленоозерного сельсовета</w:t>
      </w:r>
      <w:r>
        <w:rPr>
          <w:color w:val="000000"/>
          <w:sz w:val="24"/>
          <w:szCs w:val="24"/>
        </w:rPr>
        <w:t xml:space="preserve"> в течение 5 рабочих дней рассматривает представленные заявителем документы на соответствие законодательству и требованиям настоящего Порядка. В случае несоответствия документов требованиям законодательства и настоящего положения администрация </w:t>
      </w:r>
      <w:r w:rsidR="004F5926">
        <w:rPr>
          <w:color w:val="000000"/>
          <w:sz w:val="24"/>
          <w:szCs w:val="24"/>
        </w:rPr>
        <w:t xml:space="preserve">Соленоозерного сельсовета </w:t>
      </w:r>
      <w:r>
        <w:rPr>
          <w:color w:val="000000"/>
          <w:sz w:val="24"/>
          <w:szCs w:val="24"/>
        </w:rPr>
        <w:t xml:space="preserve"> отказывает в предоставлении субсидии и возвращает документы заявителю.</w:t>
      </w:r>
    </w:p>
    <w:p w:rsidR="00CD5F28" w:rsidRDefault="00CD5F28" w:rsidP="00EA0F1D">
      <w:pPr>
        <w:pStyle w:val="ConsPlusNormal"/>
        <w:jc w:val="both"/>
        <w:rPr>
          <w:color w:val="000000"/>
          <w:sz w:val="24"/>
          <w:szCs w:val="24"/>
        </w:rPr>
      </w:pPr>
      <w:r>
        <w:rPr>
          <w:color w:val="000000"/>
          <w:sz w:val="24"/>
          <w:szCs w:val="24"/>
        </w:rPr>
        <w:tab/>
        <w:t xml:space="preserve">3.6. В случае соответствия представленных документов требованиям </w:t>
      </w:r>
      <w:r>
        <w:rPr>
          <w:color w:val="000000"/>
          <w:sz w:val="24"/>
          <w:szCs w:val="24"/>
        </w:rPr>
        <w:lastRenderedPageBreak/>
        <w:t xml:space="preserve">законодательства и настоящего Порядка администрация </w:t>
      </w:r>
      <w:r w:rsidR="004F5926">
        <w:rPr>
          <w:color w:val="000000"/>
          <w:sz w:val="24"/>
          <w:szCs w:val="24"/>
        </w:rPr>
        <w:t xml:space="preserve">Соленоозерного </w:t>
      </w:r>
      <w:r w:rsidR="00AC4B22">
        <w:rPr>
          <w:color w:val="000000"/>
          <w:sz w:val="24"/>
          <w:szCs w:val="24"/>
        </w:rPr>
        <w:t xml:space="preserve">сельсовета </w:t>
      </w:r>
      <w:r>
        <w:rPr>
          <w:color w:val="000000"/>
          <w:sz w:val="24"/>
          <w:szCs w:val="24"/>
        </w:rPr>
        <w:t xml:space="preserve"> </w:t>
      </w:r>
      <w:r>
        <w:rPr>
          <w:sz w:val="24"/>
          <w:szCs w:val="24"/>
        </w:rPr>
        <w:t xml:space="preserve">рассматривает представленные документы и принимает решение в порядке, установленном правовым актом </w:t>
      </w:r>
      <w:r w:rsidR="00AC4B22">
        <w:rPr>
          <w:sz w:val="24"/>
          <w:szCs w:val="24"/>
        </w:rPr>
        <w:t>Совета депутатов Соленоозерного сельсовета.</w:t>
      </w:r>
    </w:p>
    <w:p w:rsidR="00CD5F28" w:rsidRDefault="00CD5F28" w:rsidP="00EA0F1D">
      <w:pPr>
        <w:widowControl w:val="0"/>
        <w:tabs>
          <w:tab w:val="left" w:pos="200"/>
        </w:tabs>
        <w:autoSpaceDE w:val="0"/>
        <w:ind w:firstLine="680"/>
        <w:jc w:val="both"/>
        <w:rPr>
          <w:bCs/>
          <w:sz w:val="24"/>
          <w:szCs w:val="24"/>
        </w:rPr>
      </w:pPr>
      <w:r>
        <w:rPr>
          <w:color w:val="000000"/>
          <w:sz w:val="24"/>
          <w:szCs w:val="24"/>
        </w:rPr>
        <w:t>3.7.  Субсидия п</w:t>
      </w:r>
      <w:r>
        <w:rPr>
          <w:sz w:val="24"/>
          <w:szCs w:val="24"/>
        </w:rPr>
        <w:t xml:space="preserve">редоставляется на основании договора (Приложение №2), заключённого между администрацией </w:t>
      </w:r>
      <w:r w:rsidR="00AC4B22">
        <w:rPr>
          <w:sz w:val="24"/>
          <w:szCs w:val="24"/>
        </w:rPr>
        <w:t>Соленоозерного сельсовета</w:t>
      </w:r>
      <w:r>
        <w:rPr>
          <w:sz w:val="24"/>
          <w:szCs w:val="24"/>
        </w:rPr>
        <w:t xml:space="preserve"> и получателем субсидии (далее – соглашение), в котором определены цели, условия, сроки, объем и порядок перечисления субсидии,  условия </w:t>
      </w:r>
      <w:proofErr w:type="gramStart"/>
      <w:r>
        <w:rPr>
          <w:sz w:val="24"/>
          <w:szCs w:val="24"/>
        </w:rPr>
        <w:t>контроля за</w:t>
      </w:r>
      <w:proofErr w:type="gramEnd"/>
      <w:r>
        <w:rPr>
          <w:sz w:val="24"/>
          <w:szCs w:val="24"/>
        </w:rPr>
        <w:t xml:space="preserve"> целевым использованием субсидии,  порядок, условия и обязательства по его исполнению, порядок и форма предоставления отчётов об использовании субсидии. </w:t>
      </w:r>
    </w:p>
    <w:p w:rsidR="00CD5F28" w:rsidRDefault="00CD5F28" w:rsidP="00EA0F1D">
      <w:pPr>
        <w:widowControl w:val="0"/>
        <w:autoSpaceDE w:val="0"/>
        <w:jc w:val="both"/>
        <w:rPr>
          <w:sz w:val="24"/>
          <w:szCs w:val="24"/>
        </w:rPr>
      </w:pPr>
      <w:r>
        <w:rPr>
          <w:bCs/>
          <w:sz w:val="24"/>
          <w:szCs w:val="24"/>
        </w:rPr>
        <w:tab/>
        <w:t>3.8. Основаниями для отказа в предоставлении субсидии, помимо основания, перечисленного в пункте 3.5 настоящего Порядка, также  являются:</w:t>
      </w:r>
    </w:p>
    <w:p w:rsidR="00CD5F28" w:rsidRDefault="00CD5F28" w:rsidP="00EA0F1D">
      <w:pPr>
        <w:pStyle w:val="ConsPlusNormal"/>
        <w:jc w:val="both"/>
        <w:rPr>
          <w:sz w:val="24"/>
          <w:szCs w:val="24"/>
        </w:rPr>
      </w:pPr>
      <w:r>
        <w:rPr>
          <w:sz w:val="24"/>
          <w:szCs w:val="24"/>
        </w:rPr>
        <w:tab/>
        <w:t xml:space="preserve">-  отсутствие финансовой возможности в предоставлении субсидии из-за ограниченности  бюджетных ассигнований, предусмотренных в бюджете </w:t>
      </w:r>
      <w:r w:rsidR="00AC4B22">
        <w:rPr>
          <w:sz w:val="24"/>
          <w:szCs w:val="24"/>
        </w:rPr>
        <w:t>Соленоозерного сельсовета</w:t>
      </w:r>
      <w:r>
        <w:rPr>
          <w:sz w:val="24"/>
          <w:szCs w:val="24"/>
        </w:rPr>
        <w:t xml:space="preserve"> на текущий финансовый год;</w:t>
      </w:r>
    </w:p>
    <w:p w:rsidR="00CD5F28" w:rsidRDefault="00CD5F28" w:rsidP="00EA0F1D">
      <w:pPr>
        <w:pStyle w:val="ConsPlusNormal"/>
        <w:jc w:val="both"/>
        <w:rPr>
          <w:sz w:val="24"/>
          <w:szCs w:val="24"/>
        </w:rPr>
      </w:pPr>
      <w:r>
        <w:rPr>
          <w:sz w:val="24"/>
          <w:szCs w:val="24"/>
        </w:rPr>
        <w:tab/>
        <w:t>-   несоответствие заявителя критериям, определенным в пункте 2 настоящего Порядка.</w:t>
      </w:r>
    </w:p>
    <w:p w:rsidR="00CD5F28" w:rsidRDefault="00CD5F28" w:rsidP="00EA0F1D">
      <w:pPr>
        <w:widowControl w:val="0"/>
        <w:tabs>
          <w:tab w:val="left" w:pos="200"/>
        </w:tabs>
        <w:autoSpaceDE w:val="0"/>
        <w:ind w:left="249" w:hanging="249"/>
        <w:jc w:val="both"/>
        <w:rPr>
          <w:sz w:val="24"/>
          <w:szCs w:val="24"/>
        </w:rPr>
      </w:pPr>
    </w:p>
    <w:p w:rsidR="00CD5F28" w:rsidRDefault="00CD5F28" w:rsidP="00EA0F1D">
      <w:pPr>
        <w:widowControl w:val="0"/>
        <w:tabs>
          <w:tab w:val="left" w:pos="200"/>
        </w:tabs>
        <w:autoSpaceDE w:val="0"/>
        <w:ind w:left="249" w:hanging="249"/>
        <w:jc w:val="center"/>
        <w:rPr>
          <w:sz w:val="24"/>
          <w:szCs w:val="24"/>
        </w:rPr>
      </w:pPr>
      <w:r>
        <w:rPr>
          <w:sz w:val="24"/>
          <w:szCs w:val="24"/>
        </w:rPr>
        <w:t>4. Контроль и  порядок возврата субсидии</w:t>
      </w:r>
    </w:p>
    <w:p w:rsidR="00CD5F28" w:rsidRDefault="00CD5F28" w:rsidP="00EA0F1D">
      <w:pPr>
        <w:widowControl w:val="0"/>
        <w:tabs>
          <w:tab w:val="left" w:pos="200"/>
        </w:tabs>
        <w:autoSpaceDE w:val="0"/>
        <w:ind w:left="249" w:hanging="249"/>
        <w:jc w:val="both"/>
        <w:rPr>
          <w:sz w:val="24"/>
          <w:szCs w:val="24"/>
        </w:rPr>
      </w:pPr>
    </w:p>
    <w:p w:rsidR="00CD5F28" w:rsidRDefault="00CD5F28" w:rsidP="00EA0F1D">
      <w:pPr>
        <w:autoSpaceDE w:val="0"/>
        <w:jc w:val="both"/>
        <w:rPr>
          <w:sz w:val="24"/>
          <w:szCs w:val="24"/>
        </w:rPr>
      </w:pPr>
      <w:r>
        <w:rPr>
          <w:sz w:val="24"/>
          <w:szCs w:val="24"/>
        </w:rPr>
        <w:tab/>
        <w:t xml:space="preserve">4.1. Получатель субсидии в течение 5 рабочих дней после погашения задолженности за счёт средств  субсидии представляет в администрацию </w:t>
      </w:r>
      <w:r w:rsidR="00AC4B22">
        <w:rPr>
          <w:sz w:val="24"/>
          <w:szCs w:val="24"/>
        </w:rPr>
        <w:t>Соленоозерного сельсовета</w:t>
      </w:r>
      <w:r>
        <w:rPr>
          <w:sz w:val="24"/>
          <w:szCs w:val="24"/>
        </w:rPr>
        <w:t xml:space="preserve"> отчёт (Приложение №3) о фактическом использовании выделенной субсидии по целевому назначению по форме, предусмотренной  в соответствии с заключенным соглашением. К отчёту в обязательном порядке прилагаются документы или заверенные надлежащим образом копии этих документов, подтверждающие расходы муниципального унитарного предприятия по исполнению денежных обязательств и обязательных платежей.</w:t>
      </w:r>
    </w:p>
    <w:p w:rsidR="00CD5F28" w:rsidRDefault="00CD5F28" w:rsidP="00EA0F1D">
      <w:pPr>
        <w:autoSpaceDE w:val="0"/>
        <w:jc w:val="both"/>
        <w:rPr>
          <w:sz w:val="24"/>
          <w:szCs w:val="24"/>
        </w:rPr>
      </w:pPr>
      <w:r>
        <w:rPr>
          <w:sz w:val="24"/>
          <w:szCs w:val="24"/>
        </w:rPr>
        <w:tab/>
        <w:t xml:space="preserve">4.2. Не использованные получателем по состоянию на 31 декабря текущего финансового года остатки субсидии подлежат возврату в доход бюджета </w:t>
      </w:r>
      <w:r w:rsidR="00AC4B22">
        <w:rPr>
          <w:sz w:val="24"/>
          <w:szCs w:val="24"/>
        </w:rPr>
        <w:t xml:space="preserve">Соленоозерного сельсовета </w:t>
      </w:r>
      <w:r>
        <w:rPr>
          <w:sz w:val="24"/>
          <w:szCs w:val="24"/>
        </w:rPr>
        <w:t xml:space="preserve"> в течение первых 15 рабочих дней очередного финансового года.</w:t>
      </w:r>
    </w:p>
    <w:p w:rsidR="00CD5F28" w:rsidRDefault="00CD5F28" w:rsidP="00EA0F1D">
      <w:pPr>
        <w:autoSpaceDE w:val="0"/>
        <w:jc w:val="both"/>
        <w:rPr>
          <w:sz w:val="24"/>
          <w:szCs w:val="24"/>
        </w:rPr>
      </w:pPr>
      <w:r>
        <w:rPr>
          <w:sz w:val="24"/>
          <w:szCs w:val="24"/>
        </w:rPr>
        <w:tab/>
        <w:t xml:space="preserve">4.3. В случае нецелевого использования субсидии и (или)  нарушения условий и порядка её предоставления получатель обязан возвратить полученные средства в течение 15 рабочих дней со дня получения от администрации </w:t>
      </w:r>
      <w:r w:rsidR="00AC4B22">
        <w:rPr>
          <w:sz w:val="24"/>
          <w:szCs w:val="24"/>
        </w:rPr>
        <w:t>Соленоозерного сельсовета</w:t>
      </w:r>
      <w:r>
        <w:rPr>
          <w:sz w:val="24"/>
          <w:szCs w:val="24"/>
        </w:rPr>
        <w:t xml:space="preserve"> уведомления  о возврате средств субсидии.</w:t>
      </w:r>
    </w:p>
    <w:p w:rsidR="00CD5F28" w:rsidRDefault="00CD5F28" w:rsidP="00EA0F1D">
      <w:pPr>
        <w:autoSpaceDE w:val="0"/>
        <w:jc w:val="both"/>
      </w:pPr>
      <w:r>
        <w:rPr>
          <w:sz w:val="24"/>
          <w:szCs w:val="24"/>
        </w:rPr>
        <w:tab/>
        <w:t xml:space="preserve">4.4. Администрация </w:t>
      </w:r>
      <w:r w:rsidR="000E5B65">
        <w:rPr>
          <w:sz w:val="24"/>
          <w:szCs w:val="24"/>
        </w:rPr>
        <w:t xml:space="preserve">Соленоозерного сельсовета </w:t>
      </w:r>
      <w:r>
        <w:rPr>
          <w:sz w:val="24"/>
          <w:szCs w:val="24"/>
        </w:rPr>
        <w:t>проводят обязательную проверку соблюдения получателем субсидии условий, целей и порядка их предоставления.</w:t>
      </w:r>
    </w:p>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1"/>
      </w:tblGrid>
      <w:tr w:rsidR="00CD5F28" w:rsidRPr="00505E19">
        <w:tc>
          <w:tcPr>
            <w:tcW w:w="3651" w:type="dxa"/>
            <w:tcBorders>
              <w:top w:val="nil"/>
              <w:left w:val="nil"/>
              <w:bottom w:val="nil"/>
              <w:right w:val="nil"/>
            </w:tcBorders>
          </w:tcPr>
          <w:p w:rsidR="00CD5F28" w:rsidRPr="00505E19" w:rsidRDefault="00CD5F28" w:rsidP="00A804D9">
            <w:pPr>
              <w:pStyle w:val="ConsPlusNormal"/>
              <w:jc w:val="right"/>
              <w:rPr>
                <w:sz w:val="24"/>
                <w:szCs w:val="24"/>
              </w:rPr>
            </w:pPr>
            <w:r w:rsidRPr="00505E19">
              <w:rPr>
                <w:sz w:val="24"/>
                <w:szCs w:val="24"/>
              </w:rPr>
              <w:lastRenderedPageBreak/>
              <w:t>Приложение  1</w:t>
            </w:r>
          </w:p>
          <w:p w:rsidR="00CD5F28" w:rsidRPr="00505E19" w:rsidRDefault="00CD5F28" w:rsidP="00A804D9">
            <w:pPr>
              <w:pStyle w:val="ConsPlusNormal"/>
              <w:jc w:val="both"/>
              <w:rPr>
                <w:sz w:val="24"/>
                <w:szCs w:val="24"/>
              </w:rPr>
            </w:pPr>
          </w:p>
        </w:tc>
      </w:tr>
    </w:tbl>
    <w:p w:rsidR="00CD5F28" w:rsidRDefault="00CD5F28" w:rsidP="00EA0F1D"/>
    <w:p w:rsidR="00CD5F28" w:rsidRDefault="00CD5F28" w:rsidP="00EA0F1D"/>
    <w:p w:rsidR="00CD5F28" w:rsidRPr="00505E19" w:rsidRDefault="00CD5F28" w:rsidP="00EA0F1D">
      <w:pPr>
        <w:pStyle w:val="ConsPlusNormal"/>
        <w:jc w:val="both"/>
        <w:rPr>
          <w:sz w:val="24"/>
          <w:szCs w:val="24"/>
        </w:rPr>
      </w:pPr>
    </w:p>
    <w:p w:rsidR="00CD5F28" w:rsidRPr="00505E19" w:rsidRDefault="00CD5F28" w:rsidP="00EA0F1D">
      <w:pPr>
        <w:pStyle w:val="ConsPlusNormal"/>
        <w:jc w:val="both"/>
        <w:rPr>
          <w:sz w:val="24"/>
          <w:szCs w:val="24"/>
        </w:rPr>
      </w:pPr>
    </w:p>
    <w:p w:rsidR="00CD5F28" w:rsidRPr="00505E19" w:rsidRDefault="00CD5F28" w:rsidP="00EA0F1D">
      <w:pPr>
        <w:pStyle w:val="ConsPlusNormal"/>
        <w:jc w:val="both"/>
        <w:rPr>
          <w:sz w:val="24"/>
          <w:szCs w:val="24"/>
        </w:rPr>
      </w:pPr>
    </w:p>
    <w:p w:rsidR="00CD5F28" w:rsidRPr="00505E19" w:rsidRDefault="00CD5F28" w:rsidP="00EA0F1D">
      <w:pPr>
        <w:pStyle w:val="ConsPlusNormal"/>
        <w:jc w:val="both"/>
        <w:rPr>
          <w:sz w:val="24"/>
          <w:szCs w:val="24"/>
        </w:rPr>
      </w:pPr>
    </w:p>
    <w:p w:rsidR="00CD5F28" w:rsidRPr="00505E19" w:rsidRDefault="00CD5F28" w:rsidP="00EA0F1D">
      <w:pPr>
        <w:pStyle w:val="ConsPlusNonformat"/>
        <w:jc w:val="center"/>
        <w:rPr>
          <w:rFonts w:ascii="Times New Roman" w:hAnsi="Times New Roman"/>
          <w:sz w:val="24"/>
          <w:szCs w:val="24"/>
        </w:rPr>
      </w:pPr>
      <w:bookmarkStart w:id="0" w:name="P90"/>
      <w:bookmarkEnd w:id="0"/>
      <w:r w:rsidRPr="00505E19">
        <w:rPr>
          <w:rFonts w:ascii="Times New Roman" w:hAnsi="Times New Roman"/>
          <w:sz w:val="24"/>
          <w:szCs w:val="24"/>
        </w:rPr>
        <w:t>ЗАЯВКА</w:t>
      </w:r>
    </w:p>
    <w:p w:rsidR="00CD5F28" w:rsidRPr="00505E19" w:rsidRDefault="00CD5F28" w:rsidP="00EA0F1D">
      <w:pPr>
        <w:pStyle w:val="ConsPlusNonformat"/>
        <w:jc w:val="center"/>
        <w:rPr>
          <w:rFonts w:ascii="Times New Roman" w:hAnsi="Times New Roman"/>
          <w:sz w:val="24"/>
          <w:szCs w:val="24"/>
        </w:rPr>
      </w:pPr>
      <w:r w:rsidRPr="00505E19">
        <w:rPr>
          <w:rFonts w:ascii="Times New Roman" w:hAnsi="Times New Roman"/>
          <w:sz w:val="24"/>
          <w:szCs w:val="24"/>
        </w:rPr>
        <w:t>НА ПРЕДОСТАВЛЕНИЕ СУБСИДИИ</w:t>
      </w:r>
    </w:p>
    <w:p w:rsidR="00CD5F28" w:rsidRPr="00505E19" w:rsidRDefault="00CD5F28" w:rsidP="00EA0F1D">
      <w:pPr>
        <w:pStyle w:val="ConsPlusNonformat"/>
        <w:jc w:val="center"/>
        <w:rPr>
          <w:rFonts w:ascii="Times New Roman" w:hAnsi="Times New Roman"/>
          <w:sz w:val="24"/>
          <w:szCs w:val="24"/>
        </w:rPr>
      </w:pP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 xml:space="preserve">    Прошу предоставить субсидию на </w:t>
      </w:r>
      <w:r>
        <w:rPr>
          <w:rFonts w:ascii="Times New Roman" w:hAnsi="Times New Roman"/>
          <w:sz w:val="24"/>
          <w:szCs w:val="24"/>
        </w:rPr>
        <w:t xml:space="preserve">оказание финансовой помощи в целях предупреждения банкротства и восстановления платежеспособности </w:t>
      </w:r>
      <w:r w:rsidRPr="00505E19">
        <w:rPr>
          <w:rFonts w:ascii="Times New Roman" w:hAnsi="Times New Roman"/>
          <w:sz w:val="24"/>
          <w:szCs w:val="24"/>
        </w:rPr>
        <w:t>предприятия</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_______________________________________________________________________</w:t>
      </w:r>
    </w:p>
    <w:p w:rsidR="00CD5F28" w:rsidRPr="00505E19" w:rsidRDefault="00CD5F28" w:rsidP="00EA0F1D">
      <w:pPr>
        <w:pStyle w:val="ConsPlusNonformat"/>
        <w:jc w:val="center"/>
        <w:rPr>
          <w:rFonts w:ascii="Times New Roman" w:hAnsi="Times New Roman"/>
          <w:sz w:val="24"/>
          <w:szCs w:val="24"/>
          <w:vertAlign w:val="superscript"/>
        </w:rPr>
      </w:pPr>
      <w:r w:rsidRPr="00505E19">
        <w:rPr>
          <w:rFonts w:ascii="Times New Roman" w:hAnsi="Times New Roman"/>
          <w:sz w:val="24"/>
          <w:szCs w:val="24"/>
          <w:vertAlign w:val="superscript"/>
        </w:rPr>
        <w:t>(указать наименование претендента субсидии)</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в размере</w:t>
      </w:r>
      <w:proofErr w:type="gramStart"/>
      <w:r w:rsidRPr="00505E19">
        <w:rPr>
          <w:rFonts w:ascii="Times New Roman" w:hAnsi="Times New Roman"/>
          <w:sz w:val="24"/>
          <w:szCs w:val="24"/>
        </w:rPr>
        <w:t xml:space="preserve"> ____________________ (_______________) </w:t>
      </w:r>
      <w:proofErr w:type="gramEnd"/>
      <w:r w:rsidRPr="00505E19">
        <w:rPr>
          <w:rFonts w:ascii="Times New Roman" w:hAnsi="Times New Roman"/>
          <w:sz w:val="24"/>
          <w:szCs w:val="24"/>
        </w:rPr>
        <w:t>рублей.</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Настоящей заявкой подтверждаем, что в отношении</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_______________________________________________________________________</w:t>
      </w:r>
    </w:p>
    <w:p w:rsidR="00CD5F28" w:rsidRPr="00505E19" w:rsidRDefault="00CD5F28" w:rsidP="00EA0F1D">
      <w:pPr>
        <w:pStyle w:val="ConsPlusNonformat"/>
        <w:jc w:val="center"/>
        <w:rPr>
          <w:rFonts w:ascii="Times New Roman" w:hAnsi="Times New Roman"/>
          <w:sz w:val="24"/>
          <w:szCs w:val="24"/>
          <w:vertAlign w:val="superscript"/>
        </w:rPr>
      </w:pPr>
      <w:r w:rsidRPr="00505E19">
        <w:rPr>
          <w:rFonts w:ascii="Times New Roman" w:hAnsi="Times New Roman"/>
          <w:sz w:val="24"/>
          <w:szCs w:val="24"/>
          <w:vertAlign w:val="superscript"/>
        </w:rPr>
        <w:t>(указать наименование претендента субсидии)</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не   проводится   процедура   ликвидации,   банкротства,   деятельность  не приостановлена на момент подачи заявки.</w:t>
      </w:r>
    </w:p>
    <w:p w:rsidR="00CD5F28" w:rsidRPr="00505E19" w:rsidRDefault="00CD5F28" w:rsidP="00EA0F1D">
      <w:pPr>
        <w:pStyle w:val="ConsPlusNonformat"/>
        <w:jc w:val="both"/>
        <w:rPr>
          <w:rFonts w:ascii="Times New Roman" w:hAnsi="Times New Roman"/>
          <w:sz w:val="24"/>
          <w:szCs w:val="24"/>
        </w:rPr>
      </w:pP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 xml:space="preserve">    Приложение:</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_______________________________________________________________________</w:t>
      </w:r>
    </w:p>
    <w:p w:rsidR="00CD5F28" w:rsidRPr="00505E19" w:rsidRDefault="00CD5F28" w:rsidP="00EA0F1D">
      <w:pPr>
        <w:pStyle w:val="ConsPlusNonformat"/>
        <w:jc w:val="both"/>
        <w:rPr>
          <w:rFonts w:ascii="Times New Roman" w:hAnsi="Times New Roman"/>
          <w:sz w:val="24"/>
          <w:szCs w:val="24"/>
        </w:rPr>
      </w:pPr>
    </w:p>
    <w:p w:rsidR="00CD5F28" w:rsidRPr="00505E19" w:rsidRDefault="00CD5F28" w:rsidP="00EA0F1D">
      <w:pPr>
        <w:pStyle w:val="ConsPlusNonformat"/>
        <w:jc w:val="both"/>
        <w:rPr>
          <w:rFonts w:ascii="Times New Roman" w:hAnsi="Times New Roman"/>
          <w:sz w:val="24"/>
          <w:szCs w:val="24"/>
        </w:rPr>
      </w:pPr>
    </w:p>
    <w:p w:rsidR="00CD5F28" w:rsidRPr="00505E19" w:rsidRDefault="00CD5F28" w:rsidP="00EA0F1D">
      <w:pPr>
        <w:pStyle w:val="ConsPlusNonformat"/>
        <w:jc w:val="both"/>
        <w:rPr>
          <w:rFonts w:ascii="Times New Roman" w:hAnsi="Times New Roman"/>
          <w:sz w:val="24"/>
          <w:szCs w:val="24"/>
        </w:rPr>
      </w:pP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Руководитель организации ___________ (подпись) ___________________ (Ф.И.О.)</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Главный бухгалтер __________________ (подпись) ___________________ (Ф.И.О.)</w:t>
      </w:r>
    </w:p>
    <w:p w:rsidR="00CD5F28" w:rsidRPr="00505E19" w:rsidRDefault="00CD5F28" w:rsidP="00EA0F1D">
      <w:pPr>
        <w:pStyle w:val="ConsPlusNonformat"/>
        <w:jc w:val="both"/>
        <w:rPr>
          <w:rFonts w:ascii="Times New Roman" w:hAnsi="Times New Roman"/>
          <w:sz w:val="24"/>
          <w:szCs w:val="24"/>
        </w:rPr>
      </w:pP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 xml:space="preserve">    м.п.</w:t>
      </w:r>
    </w:p>
    <w:p w:rsidR="00CD5F28" w:rsidRPr="00505E19" w:rsidRDefault="00CD5F28" w:rsidP="00EA0F1D">
      <w:pPr>
        <w:pStyle w:val="ConsPlusNonformat"/>
        <w:jc w:val="both"/>
        <w:rPr>
          <w:rFonts w:ascii="Times New Roman" w:hAnsi="Times New Roman"/>
          <w:sz w:val="24"/>
          <w:szCs w:val="24"/>
        </w:rPr>
      </w:pP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 xml:space="preserve">    «__» ___________ 20__ г.</w:t>
      </w:r>
    </w:p>
    <w:p w:rsidR="00CD5F28" w:rsidRPr="00505E19" w:rsidRDefault="00CD5F28" w:rsidP="00EA0F1D">
      <w:pPr>
        <w:pStyle w:val="ConsPlusNormal"/>
        <w:jc w:val="right"/>
        <w:rPr>
          <w:sz w:val="24"/>
          <w:szCs w:val="24"/>
        </w:rPr>
      </w:pPr>
    </w:p>
    <w:p w:rsidR="00CD5F28" w:rsidRPr="00D95750" w:rsidRDefault="00CD5F28" w:rsidP="00D95750"/>
    <w:p w:rsidR="00CD5F28" w:rsidRPr="00D95750" w:rsidRDefault="00CD5F28" w:rsidP="00D95750"/>
    <w:p w:rsidR="00CD5F28" w:rsidRPr="00D95750" w:rsidRDefault="00CD5F28" w:rsidP="00D95750"/>
    <w:p w:rsidR="00CD5F28" w:rsidRPr="00D95750" w:rsidRDefault="00CD5F28" w:rsidP="00D95750"/>
    <w:p w:rsidR="00CD5F28" w:rsidRPr="00D95750" w:rsidRDefault="00CD5F28" w:rsidP="00D95750"/>
    <w:p w:rsidR="00CD5F28" w:rsidRPr="00D95750" w:rsidRDefault="00CD5F28" w:rsidP="00D95750"/>
    <w:p w:rsidR="00CD5F28" w:rsidRPr="00D95750" w:rsidRDefault="00CD5F28" w:rsidP="00D95750"/>
    <w:p w:rsidR="00CD5F28" w:rsidRPr="00D95750" w:rsidRDefault="00CD5F28" w:rsidP="00D95750"/>
    <w:p w:rsidR="00CD5F28" w:rsidRPr="00D95750" w:rsidRDefault="00CD5F28" w:rsidP="00D95750"/>
    <w:p w:rsidR="00CD5F28" w:rsidRPr="00D95750" w:rsidRDefault="00CD5F28" w:rsidP="00EA0F1D">
      <w:pPr>
        <w:pStyle w:val="ConsPlusNormal"/>
        <w:jc w:val="right"/>
      </w:pPr>
    </w:p>
    <w:p w:rsidR="00CD5F28" w:rsidRPr="00D95750" w:rsidRDefault="00CD5F28" w:rsidP="00EA0F1D">
      <w:pPr>
        <w:pStyle w:val="ConsPlusNormal"/>
        <w:jc w:val="right"/>
      </w:pPr>
    </w:p>
    <w:p w:rsidR="00CD5F28" w:rsidRDefault="00CD5F28" w:rsidP="00D95750">
      <w:pPr>
        <w:pStyle w:val="a5"/>
        <w:ind w:right="440"/>
        <w:jc w:val="right"/>
      </w:pPr>
      <w:r>
        <w:tab/>
      </w: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CD5F28" w:rsidRDefault="00CD5F28" w:rsidP="00D95750">
      <w:pPr>
        <w:pStyle w:val="a5"/>
        <w:ind w:right="440"/>
        <w:jc w:val="right"/>
      </w:pPr>
    </w:p>
    <w:p w:rsidR="00615C4A" w:rsidRDefault="00615C4A" w:rsidP="00D95750">
      <w:pPr>
        <w:pStyle w:val="a5"/>
        <w:ind w:right="440"/>
        <w:jc w:val="right"/>
      </w:pPr>
    </w:p>
    <w:p w:rsidR="00CD5F28" w:rsidRPr="00D95750" w:rsidRDefault="00CD5F28" w:rsidP="00D95750">
      <w:pPr>
        <w:pStyle w:val="a5"/>
        <w:ind w:right="88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№2</w:t>
      </w:r>
    </w:p>
    <w:p w:rsidR="00CD5F28" w:rsidRPr="00EE4795" w:rsidRDefault="00CD5F28" w:rsidP="00D95750">
      <w:pPr>
        <w:pStyle w:val="a5"/>
        <w:rPr>
          <w:rFonts w:ascii="Times New Roman" w:hAnsi="Times New Roman" w:cs="Times New Roman"/>
          <w:sz w:val="24"/>
          <w:szCs w:val="24"/>
        </w:rPr>
      </w:pPr>
    </w:p>
    <w:p w:rsidR="00CD5F28" w:rsidRDefault="00CD5F28" w:rsidP="00D95750">
      <w:pPr>
        <w:pStyle w:val="a5"/>
        <w:jc w:val="center"/>
        <w:rPr>
          <w:rFonts w:ascii="Times New Roman" w:hAnsi="Times New Roman" w:cs="Times New Roman"/>
          <w:b/>
          <w:sz w:val="24"/>
          <w:szCs w:val="24"/>
        </w:rPr>
      </w:pPr>
    </w:p>
    <w:p w:rsidR="00CD5F28" w:rsidRPr="0064312A" w:rsidRDefault="00CD5F28" w:rsidP="00D95750">
      <w:pPr>
        <w:pStyle w:val="a5"/>
        <w:jc w:val="center"/>
        <w:rPr>
          <w:rFonts w:ascii="Times New Roman" w:hAnsi="Times New Roman" w:cs="Times New Roman"/>
          <w:b/>
          <w:sz w:val="24"/>
          <w:szCs w:val="24"/>
        </w:rPr>
      </w:pPr>
      <w:r w:rsidRPr="0064312A">
        <w:rPr>
          <w:rFonts w:ascii="Times New Roman" w:hAnsi="Times New Roman" w:cs="Times New Roman"/>
          <w:b/>
          <w:sz w:val="24"/>
          <w:szCs w:val="24"/>
        </w:rPr>
        <w:t>ДОГОВОР № ______</w:t>
      </w: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b/>
          <w:sz w:val="24"/>
          <w:szCs w:val="24"/>
        </w:rPr>
        <w:t xml:space="preserve">о предоставлении субсидии из бюджета </w:t>
      </w:r>
      <w:r>
        <w:rPr>
          <w:rFonts w:ascii="Times New Roman" w:hAnsi="Times New Roman" w:cs="Times New Roman"/>
          <w:b/>
          <w:sz w:val="24"/>
          <w:szCs w:val="24"/>
        </w:rPr>
        <w:t>_________________</w:t>
      </w:r>
    </w:p>
    <w:p w:rsidR="00CD5F28" w:rsidRDefault="00CD5F28" w:rsidP="00D95750">
      <w:pPr>
        <w:pStyle w:val="a5"/>
        <w:rPr>
          <w:rFonts w:ascii="Times New Roman" w:hAnsi="Times New Roman" w:cs="Times New Roman"/>
          <w:sz w:val="24"/>
          <w:szCs w:val="24"/>
        </w:rPr>
      </w:pPr>
    </w:p>
    <w:p w:rsidR="00CD5F28" w:rsidRDefault="00CD5F28" w:rsidP="00D95750">
      <w:pPr>
        <w:pStyle w:val="a5"/>
        <w:rPr>
          <w:rFonts w:ascii="Times New Roman" w:hAnsi="Times New Roman" w:cs="Times New Roman"/>
          <w:sz w:val="24"/>
          <w:szCs w:val="24"/>
        </w:rPr>
      </w:pPr>
      <w:r>
        <w:rPr>
          <w:rFonts w:ascii="Times New Roman" w:hAnsi="Times New Roman" w:cs="Times New Roman"/>
          <w:sz w:val="24"/>
          <w:szCs w:val="24"/>
        </w:rPr>
        <w:t>__________________                                                                             «</w:t>
      </w:r>
      <w:r w:rsidRPr="0064312A">
        <w:rPr>
          <w:rFonts w:ascii="Times New Roman" w:hAnsi="Times New Roman" w:cs="Times New Roman"/>
          <w:sz w:val="24"/>
          <w:szCs w:val="24"/>
        </w:rPr>
        <w:t>____</w:t>
      </w:r>
      <w:r>
        <w:rPr>
          <w:rFonts w:ascii="Times New Roman" w:hAnsi="Times New Roman" w:cs="Times New Roman"/>
          <w:sz w:val="24"/>
          <w:szCs w:val="24"/>
        </w:rPr>
        <w:t xml:space="preserve">» </w:t>
      </w:r>
      <w:r w:rsidRPr="0064312A">
        <w:rPr>
          <w:rFonts w:ascii="Times New Roman" w:hAnsi="Times New Roman" w:cs="Times New Roman"/>
          <w:sz w:val="24"/>
          <w:szCs w:val="24"/>
        </w:rPr>
        <w:t>______________ 20</w:t>
      </w:r>
      <w:r w:rsidR="00AC4B22">
        <w:rPr>
          <w:rFonts w:ascii="Times New Roman" w:hAnsi="Times New Roman" w:cs="Times New Roman"/>
          <w:sz w:val="24"/>
          <w:szCs w:val="24"/>
        </w:rPr>
        <w:t>___</w:t>
      </w:r>
      <w:r w:rsidRPr="0064312A">
        <w:rPr>
          <w:rFonts w:ascii="Times New Roman" w:hAnsi="Times New Roman" w:cs="Times New Roman"/>
          <w:sz w:val="24"/>
          <w:szCs w:val="24"/>
        </w:rPr>
        <w:t xml:space="preserve"> г.</w:t>
      </w:r>
    </w:p>
    <w:p w:rsidR="00CD5F28" w:rsidRDefault="00CD5F28" w:rsidP="00D95750">
      <w:pPr>
        <w:pStyle w:val="a5"/>
        <w:ind w:firstLine="720"/>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AC4B22">
        <w:rPr>
          <w:rFonts w:ascii="Times New Roman" w:hAnsi="Times New Roman" w:cs="Times New Roman"/>
          <w:sz w:val="24"/>
          <w:szCs w:val="24"/>
        </w:rPr>
        <w:t xml:space="preserve">Соленоозерного сельсовета Ширинского района Республики </w:t>
      </w:r>
      <w:proofErr w:type="gramStart"/>
      <w:r w:rsidR="00AC4B22">
        <w:rPr>
          <w:rFonts w:ascii="Times New Roman" w:hAnsi="Times New Roman" w:cs="Times New Roman"/>
          <w:sz w:val="24"/>
          <w:szCs w:val="24"/>
        </w:rPr>
        <w:t>Хакасия</w:t>
      </w:r>
      <w:proofErr w:type="gramEnd"/>
      <w:r w:rsidR="00AC4B22">
        <w:rPr>
          <w:rFonts w:ascii="Times New Roman" w:hAnsi="Times New Roman" w:cs="Times New Roman"/>
          <w:sz w:val="24"/>
          <w:szCs w:val="24"/>
        </w:rPr>
        <w:t xml:space="preserve"> </w:t>
      </w:r>
      <w:r w:rsidRPr="0064312A">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"Администрация</w:t>
      </w:r>
      <w:r w:rsidRPr="001950A4">
        <w:rPr>
          <w:rFonts w:ascii="Times New Roman" w:hAnsi="Times New Roman" w:cs="Times New Roman"/>
          <w:b/>
          <w:sz w:val="24"/>
          <w:szCs w:val="24"/>
        </w:rPr>
        <w:t>"</w:t>
      </w:r>
      <w:r w:rsidRPr="0064312A">
        <w:rPr>
          <w:rFonts w:ascii="Times New Roman" w:hAnsi="Times New Roman" w:cs="Times New Roman"/>
          <w:sz w:val="24"/>
          <w:szCs w:val="24"/>
        </w:rPr>
        <w:t>, в лице</w:t>
      </w:r>
      <w:r>
        <w:rPr>
          <w:rFonts w:ascii="Times New Roman" w:hAnsi="Times New Roman" w:cs="Times New Roman"/>
          <w:sz w:val="24"/>
          <w:szCs w:val="24"/>
        </w:rPr>
        <w:t xml:space="preserve"> главы </w:t>
      </w:r>
      <w:r w:rsidR="00AC4B22">
        <w:rPr>
          <w:rFonts w:ascii="Times New Roman" w:hAnsi="Times New Roman" w:cs="Times New Roman"/>
          <w:sz w:val="24"/>
          <w:szCs w:val="24"/>
        </w:rPr>
        <w:t xml:space="preserve">Соленоозерного сельсовета </w:t>
      </w:r>
      <w:r>
        <w:rPr>
          <w:rFonts w:ascii="Times New Roman" w:hAnsi="Times New Roman" w:cs="Times New Roman"/>
          <w:sz w:val="24"/>
          <w:szCs w:val="24"/>
        </w:rPr>
        <w:t>_____________________________</w:t>
      </w:r>
      <w:r w:rsidRPr="0064312A">
        <w:rPr>
          <w:rFonts w:ascii="Times New Roman" w:hAnsi="Times New Roman" w:cs="Times New Roman"/>
          <w:color w:val="000000"/>
          <w:spacing w:val="7"/>
          <w:sz w:val="24"/>
          <w:szCs w:val="24"/>
        </w:rPr>
        <w:t xml:space="preserve">, </w:t>
      </w:r>
      <w:r w:rsidRPr="0064312A">
        <w:rPr>
          <w:rFonts w:ascii="Times New Roman" w:hAnsi="Times New Roman" w:cs="Times New Roman"/>
          <w:sz w:val="24"/>
          <w:szCs w:val="24"/>
        </w:rPr>
        <w:t>действующе</w:t>
      </w:r>
      <w:r>
        <w:rPr>
          <w:rFonts w:ascii="Times New Roman" w:hAnsi="Times New Roman" w:cs="Times New Roman"/>
          <w:sz w:val="24"/>
          <w:szCs w:val="24"/>
        </w:rPr>
        <w:t>го на основании Устава</w:t>
      </w:r>
      <w:r w:rsidRPr="0064312A">
        <w:rPr>
          <w:rFonts w:ascii="Times New Roman" w:hAnsi="Times New Roman" w:cs="Times New Roman"/>
          <w:sz w:val="24"/>
          <w:szCs w:val="24"/>
        </w:rPr>
        <w:t>,   с одной стороны,</w:t>
      </w:r>
      <w:r>
        <w:t xml:space="preserve"> </w:t>
      </w:r>
      <w:r w:rsidRPr="0064312A">
        <w:rPr>
          <w:rFonts w:ascii="Times New Roman" w:hAnsi="Times New Roman" w:cs="Times New Roman"/>
          <w:sz w:val="24"/>
          <w:szCs w:val="24"/>
        </w:rPr>
        <w:t xml:space="preserve"> и </w:t>
      </w:r>
      <w:r>
        <w:rPr>
          <w:rFonts w:ascii="Times New Roman" w:hAnsi="Times New Roman" w:cs="Times New Roman"/>
          <w:sz w:val="24"/>
          <w:szCs w:val="24"/>
        </w:rPr>
        <w:t>_____________________________</w:t>
      </w:r>
      <w:r w:rsidR="00AC4B22">
        <w:rPr>
          <w:rFonts w:ascii="Times New Roman" w:hAnsi="Times New Roman" w:cs="Times New Roman"/>
          <w:sz w:val="24"/>
          <w:szCs w:val="24"/>
        </w:rPr>
        <w:t>_____________________________________________</w:t>
      </w:r>
      <w:r w:rsidRPr="0064312A">
        <w:rPr>
          <w:rFonts w:ascii="Times New Roman" w:hAnsi="Times New Roman" w:cs="Times New Roman"/>
          <w:i/>
          <w:sz w:val="24"/>
          <w:szCs w:val="24"/>
        </w:rPr>
        <w:t xml:space="preserve">, </w:t>
      </w:r>
      <w:r w:rsidRPr="0064312A">
        <w:rPr>
          <w:rFonts w:ascii="Times New Roman" w:hAnsi="Times New Roman" w:cs="Times New Roman"/>
          <w:sz w:val="24"/>
          <w:szCs w:val="24"/>
        </w:rPr>
        <w:t>именуем</w:t>
      </w:r>
      <w:r>
        <w:rPr>
          <w:rFonts w:ascii="Times New Roman" w:hAnsi="Times New Roman" w:cs="Times New Roman"/>
          <w:sz w:val="24"/>
          <w:szCs w:val="24"/>
        </w:rPr>
        <w:t>ая</w:t>
      </w:r>
      <w:r w:rsidRPr="0064312A">
        <w:rPr>
          <w:rFonts w:ascii="Times New Roman" w:hAnsi="Times New Roman" w:cs="Times New Roman"/>
          <w:sz w:val="24"/>
          <w:szCs w:val="24"/>
        </w:rPr>
        <w:t xml:space="preserve"> в дальнейшем </w:t>
      </w:r>
      <w:r w:rsidRPr="001950A4">
        <w:rPr>
          <w:rFonts w:ascii="Times New Roman" w:hAnsi="Times New Roman" w:cs="Times New Roman"/>
          <w:b/>
          <w:sz w:val="24"/>
          <w:szCs w:val="24"/>
        </w:rPr>
        <w:t>«Получатель субсидии»</w:t>
      </w:r>
      <w:r w:rsidRPr="0064312A">
        <w:rPr>
          <w:rFonts w:ascii="Times New Roman" w:hAnsi="Times New Roman" w:cs="Times New Roman"/>
          <w:sz w:val="24"/>
          <w:szCs w:val="24"/>
        </w:rPr>
        <w:t xml:space="preserve">, в лице </w:t>
      </w:r>
      <w:r>
        <w:rPr>
          <w:rFonts w:ascii="Times New Roman" w:hAnsi="Times New Roman" w:cs="Times New Roman"/>
          <w:sz w:val="24"/>
          <w:szCs w:val="24"/>
        </w:rPr>
        <w:t>________________________</w:t>
      </w:r>
      <w:r w:rsidRPr="0064312A">
        <w:rPr>
          <w:rFonts w:ascii="Times New Roman" w:hAnsi="Times New Roman" w:cs="Times New Roman"/>
          <w:i/>
          <w:sz w:val="24"/>
          <w:szCs w:val="24"/>
        </w:rPr>
        <w:t xml:space="preserve">, </w:t>
      </w:r>
      <w:r w:rsidRPr="0064312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Устава</w:t>
      </w:r>
      <w:r w:rsidRPr="0064312A">
        <w:rPr>
          <w:rFonts w:ascii="Times New Roman" w:hAnsi="Times New Roman" w:cs="Times New Roman"/>
          <w:i/>
          <w:sz w:val="24"/>
          <w:szCs w:val="24"/>
        </w:rPr>
        <w:t>,</w:t>
      </w:r>
      <w:r w:rsidRPr="0064312A">
        <w:rPr>
          <w:rFonts w:ascii="Times New Roman" w:hAnsi="Times New Roman" w:cs="Times New Roman"/>
          <w:sz w:val="24"/>
          <w:szCs w:val="24"/>
        </w:rPr>
        <w:t xml:space="preserve"> с другой стороны, именуемые при совместном упоминании «Стороны», а при упоминании по отдельности - «Сторона», руководствуясь постановлением </w:t>
      </w:r>
      <w:r>
        <w:rPr>
          <w:rFonts w:ascii="Times New Roman" w:hAnsi="Times New Roman" w:cs="Times New Roman"/>
          <w:sz w:val="24"/>
          <w:szCs w:val="24"/>
        </w:rPr>
        <w:t xml:space="preserve">от _____________ N ____________ </w:t>
      </w:r>
      <w:r w:rsidRPr="0064312A">
        <w:rPr>
          <w:rFonts w:ascii="Times New Roman" w:hAnsi="Times New Roman" w:cs="Times New Roman"/>
          <w:sz w:val="24"/>
          <w:szCs w:val="24"/>
        </w:rPr>
        <w:t>заключили настоящий Договор о нижеследующем.</w:t>
      </w:r>
    </w:p>
    <w:p w:rsidR="00CD5F28" w:rsidRDefault="00CD5F28" w:rsidP="00D95750">
      <w:pPr>
        <w:pStyle w:val="a5"/>
        <w:ind w:firstLine="720"/>
        <w:jc w:val="both"/>
        <w:rPr>
          <w:rFonts w:ascii="Times New Roman" w:hAnsi="Times New Roman" w:cs="Times New Roman"/>
          <w:sz w:val="24"/>
          <w:szCs w:val="24"/>
        </w:rPr>
      </w:pPr>
    </w:p>
    <w:p w:rsidR="00CD5F28" w:rsidRDefault="00CD5F28" w:rsidP="00D95750">
      <w:pPr>
        <w:pStyle w:val="a5"/>
        <w:jc w:val="center"/>
        <w:rPr>
          <w:rFonts w:ascii="Times New Roman" w:hAnsi="Times New Roman" w:cs="Times New Roman"/>
          <w:b/>
          <w:sz w:val="24"/>
          <w:szCs w:val="24"/>
        </w:rPr>
      </w:pPr>
      <w:r w:rsidRPr="00FC0A2C">
        <w:rPr>
          <w:rFonts w:ascii="Times New Roman" w:hAnsi="Times New Roman" w:cs="Times New Roman"/>
          <w:b/>
          <w:sz w:val="24"/>
          <w:szCs w:val="24"/>
        </w:rPr>
        <w:t>1. ПРЕДМЕТ ДОГОВОРА</w:t>
      </w:r>
    </w:p>
    <w:p w:rsidR="00CD5F28" w:rsidRPr="00FC0A2C" w:rsidRDefault="00CD5F28" w:rsidP="00D95750">
      <w:pPr>
        <w:pStyle w:val="a5"/>
        <w:jc w:val="center"/>
        <w:rPr>
          <w:rFonts w:ascii="Times New Roman" w:hAnsi="Times New Roman" w:cs="Times New Roman"/>
          <w:b/>
          <w:sz w:val="24"/>
          <w:szCs w:val="24"/>
        </w:rPr>
      </w:pPr>
    </w:p>
    <w:p w:rsidR="00CD5F28" w:rsidRPr="00D95750" w:rsidRDefault="00CD5F28" w:rsidP="00D215B4">
      <w:pPr>
        <w:numPr>
          <w:ilvl w:val="1"/>
          <w:numId w:val="1"/>
        </w:numPr>
        <w:suppressAutoHyphens w:val="0"/>
        <w:autoSpaceDE w:val="0"/>
        <w:autoSpaceDN w:val="0"/>
        <w:adjustRightInd w:val="0"/>
        <w:ind w:left="0" w:firstLine="0"/>
        <w:jc w:val="both"/>
        <w:rPr>
          <w:color w:val="0D0D0D"/>
          <w:sz w:val="24"/>
          <w:szCs w:val="24"/>
        </w:rPr>
      </w:pPr>
      <w:r w:rsidRPr="00D95750">
        <w:rPr>
          <w:sz w:val="24"/>
          <w:szCs w:val="24"/>
        </w:rPr>
        <w:t xml:space="preserve">Администрация в целях оказания финансовой помощи в целях предупреждения банкротства и восстановления платежеспособности </w:t>
      </w:r>
      <w:r w:rsidR="00AC4B22">
        <w:rPr>
          <w:bCs/>
          <w:color w:val="000000"/>
          <w:sz w:val="24"/>
          <w:szCs w:val="24"/>
        </w:rPr>
        <w:t>МУП с. Соленоозерное ЖКХ «Коммунальщик»</w:t>
      </w:r>
      <w:r w:rsidRPr="00D95750">
        <w:rPr>
          <w:sz w:val="24"/>
          <w:szCs w:val="24"/>
        </w:rPr>
        <w:t xml:space="preserve"> Получателя субсидии предоставляет </w:t>
      </w:r>
      <w:proofErr w:type="gramStart"/>
      <w:r w:rsidRPr="00D95750">
        <w:rPr>
          <w:sz w:val="24"/>
          <w:szCs w:val="24"/>
        </w:rPr>
        <w:t>на</w:t>
      </w:r>
      <w:proofErr w:type="gramEnd"/>
    </w:p>
    <w:p w:rsidR="00CD5F28" w:rsidRPr="00D95750" w:rsidRDefault="00CD5F28" w:rsidP="00D95750">
      <w:pPr>
        <w:autoSpaceDE w:val="0"/>
        <w:autoSpaceDN w:val="0"/>
        <w:adjustRightInd w:val="0"/>
        <w:ind w:left="540"/>
        <w:jc w:val="both"/>
        <w:rPr>
          <w:color w:val="0D0D0D"/>
          <w:sz w:val="24"/>
          <w:szCs w:val="24"/>
        </w:rPr>
      </w:pPr>
      <w:r w:rsidRPr="00D95750">
        <w:rPr>
          <w:sz w:val="24"/>
          <w:szCs w:val="24"/>
        </w:rPr>
        <w:t xml:space="preserve"> безвозмездной и безвозвратной основе в 20</w:t>
      </w:r>
      <w:r w:rsidR="00AC4B22">
        <w:rPr>
          <w:sz w:val="24"/>
          <w:szCs w:val="24"/>
        </w:rPr>
        <w:t>___</w:t>
      </w:r>
      <w:r w:rsidRPr="00D95750">
        <w:rPr>
          <w:sz w:val="24"/>
          <w:szCs w:val="24"/>
        </w:rPr>
        <w:t xml:space="preserve"> году субсидию из бюджета </w:t>
      </w:r>
      <w:r w:rsidR="00AC4B22">
        <w:rPr>
          <w:sz w:val="24"/>
          <w:szCs w:val="24"/>
        </w:rPr>
        <w:t xml:space="preserve">Соленоозерного сельсовета </w:t>
      </w:r>
      <w:r w:rsidRPr="00D95750">
        <w:rPr>
          <w:rStyle w:val="value"/>
          <w:sz w:val="24"/>
          <w:szCs w:val="24"/>
        </w:rPr>
        <w:t xml:space="preserve"> </w:t>
      </w:r>
      <w:r w:rsidRPr="00D95750">
        <w:rPr>
          <w:sz w:val="24"/>
          <w:szCs w:val="24"/>
        </w:rPr>
        <w:t xml:space="preserve">в  сумме </w:t>
      </w:r>
      <w:r w:rsidRPr="00D95750">
        <w:rPr>
          <w:b/>
          <w:sz w:val="24"/>
          <w:szCs w:val="24"/>
        </w:rPr>
        <w:t>____________</w:t>
      </w:r>
      <w:r w:rsidRPr="00D95750">
        <w:rPr>
          <w:i/>
          <w:iCs/>
          <w:sz w:val="24"/>
          <w:szCs w:val="24"/>
        </w:rPr>
        <w:t xml:space="preserve"> </w:t>
      </w:r>
      <w:r w:rsidRPr="00D95750">
        <w:rPr>
          <w:iCs/>
          <w:sz w:val="24"/>
          <w:szCs w:val="24"/>
        </w:rPr>
        <w:t xml:space="preserve">(__________) рублей </w:t>
      </w:r>
      <w:proofErr w:type="gramStart"/>
      <w:r w:rsidRPr="00D95750">
        <w:rPr>
          <w:iCs/>
          <w:sz w:val="24"/>
          <w:szCs w:val="24"/>
        </w:rPr>
        <w:t>на</w:t>
      </w:r>
      <w:proofErr w:type="gramEnd"/>
      <w:r w:rsidRPr="00D95750">
        <w:rPr>
          <w:iCs/>
          <w:sz w:val="24"/>
          <w:szCs w:val="24"/>
        </w:rPr>
        <w:t xml:space="preserve"> </w:t>
      </w:r>
      <w:r w:rsidRPr="00D95750">
        <w:rPr>
          <w:sz w:val="24"/>
          <w:szCs w:val="24"/>
        </w:rPr>
        <w:t xml:space="preserve"> </w:t>
      </w:r>
      <w:r w:rsidRPr="00D95750">
        <w:rPr>
          <w:color w:val="0D0D0D"/>
          <w:sz w:val="24"/>
          <w:szCs w:val="24"/>
        </w:rPr>
        <w:t>_________________________________</w:t>
      </w:r>
      <w:r w:rsidR="00AC4B22">
        <w:rPr>
          <w:color w:val="0D0D0D"/>
          <w:sz w:val="24"/>
          <w:szCs w:val="24"/>
        </w:rPr>
        <w:t>____________________________________</w:t>
      </w:r>
      <w:r w:rsidRPr="00D95750">
        <w:rPr>
          <w:color w:val="0D0D0D"/>
          <w:sz w:val="24"/>
          <w:szCs w:val="24"/>
        </w:rPr>
        <w:t>,</w:t>
      </w:r>
    </w:p>
    <w:p w:rsidR="00CD5F28" w:rsidRPr="00D95750" w:rsidRDefault="00CD5F28" w:rsidP="00D95750">
      <w:pPr>
        <w:autoSpaceDE w:val="0"/>
        <w:autoSpaceDN w:val="0"/>
        <w:adjustRightInd w:val="0"/>
        <w:ind w:left="540"/>
        <w:jc w:val="both"/>
        <w:rPr>
          <w:color w:val="0D0D0D"/>
          <w:sz w:val="24"/>
          <w:szCs w:val="24"/>
        </w:rPr>
      </w:pPr>
      <w:r w:rsidRPr="00D95750">
        <w:rPr>
          <w:color w:val="0D0D0D"/>
          <w:sz w:val="24"/>
          <w:szCs w:val="24"/>
        </w:rPr>
        <w:t>в том числе:</w:t>
      </w:r>
    </w:p>
    <w:p w:rsidR="00CD5F28" w:rsidRPr="00D95750" w:rsidRDefault="00CD5F28" w:rsidP="00D95750">
      <w:pPr>
        <w:autoSpaceDE w:val="0"/>
        <w:autoSpaceDN w:val="0"/>
        <w:adjustRightInd w:val="0"/>
        <w:ind w:left="540"/>
        <w:jc w:val="both"/>
        <w:rPr>
          <w:color w:val="0D0D0D"/>
          <w:sz w:val="24"/>
          <w:szCs w:val="24"/>
        </w:rPr>
      </w:pPr>
      <w:r w:rsidRPr="00D95750">
        <w:rPr>
          <w:color w:val="0D0D0D"/>
          <w:sz w:val="24"/>
          <w:szCs w:val="24"/>
        </w:rPr>
        <w:tab/>
        <w:t>за _________(период: месяц или этап)</w:t>
      </w:r>
      <w:proofErr w:type="spellStart"/>
      <w:r w:rsidRPr="00D95750">
        <w:rPr>
          <w:color w:val="0D0D0D"/>
          <w:sz w:val="24"/>
          <w:szCs w:val="24"/>
        </w:rPr>
        <w:t>_____года</w:t>
      </w:r>
      <w:proofErr w:type="spellEnd"/>
      <w:r w:rsidRPr="00D95750">
        <w:rPr>
          <w:color w:val="0D0D0D"/>
          <w:sz w:val="24"/>
          <w:szCs w:val="24"/>
        </w:rPr>
        <w:t xml:space="preserve"> в </w:t>
      </w:r>
      <w:proofErr w:type="spellStart"/>
      <w:r w:rsidRPr="00D95750">
        <w:rPr>
          <w:color w:val="0D0D0D"/>
          <w:sz w:val="24"/>
          <w:szCs w:val="24"/>
        </w:rPr>
        <w:t>размере</w:t>
      </w:r>
      <w:proofErr w:type="gramStart"/>
      <w:r w:rsidRPr="00D95750">
        <w:rPr>
          <w:color w:val="0D0D0D"/>
          <w:sz w:val="24"/>
          <w:szCs w:val="24"/>
        </w:rPr>
        <w:t>______</w:t>
      </w:r>
      <w:proofErr w:type="spellEnd"/>
      <w:r w:rsidRPr="00D95750">
        <w:rPr>
          <w:color w:val="0D0D0D"/>
          <w:sz w:val="24"/>
          <w:szCs w:val="24"/>
        </w:rPr>
        <w:t xml:space="preserve">(____) </w:t>
      </w:r>
      <w:proofErr w:type="spellStart"/>
      <w:proofErr w:type="gramEnd"/>
      <w:r w:rsidRPr="00D95750">
        <w:rPr>
          <w:color w:val="0D0D0D"/>
          <w:sz w:val="24"/>
          <w:szCs w:val="24"/>
        </w:rPr>
        <w:t>рублей_____коп</w:t>
      </w:r>
      <w:proofErr w:type="spellEnd"/>
      <w:r w:rsidRPr="00D95750">
        <w:rPr>
          <w:color w:val="0D0D0D"/>
          <w:sz w:val="24"/>
          <w:szCs w:val="24"/>
        </w:rPr>
        <w:t>;</w:t>
      </w:r>
    </w:p>
    <w:p w:rsidR="00CD5F28" w:rsidRPr="00D95750" w:rsidRDefault="00CD5F28" w:rsidP="00D95750">
      <w:pPr>
        <w:autoSpaceDE w:val="0"/>
        <w:autoSpaceDN w:val="0"/>
        <w:adjustRightInd w:val="0"/>
        <w:ind w:left="540"/>
        <w:jc w:val="both"/>
        <w:rPr>
          <w:color w:val="0D0D0D"/>
          <w:sz w:val="24"/>
          <w:szCs w:val="24"/>
        </w:rPr>
      </w:pPr>
      <w:r w:rsidRPr="00D95750">
        <w:rPr>
          <w:sz w:val="24"/>
          <w:szCs w:val="24"/>
        </w:rPr>
        <w:t xml:space="preserve">   </w:t>
      </w:r>
      <w:r w:rsidRPr="00D95750">
        <w:rPr>
          <w:color w:val="0D0D0D"/>
          <w:sz w:val="24"/>
          <w:szCs w:val="24"/>
        </w:rPr>
        <w:t>за _________(период: месяц или этап)</w:t>
      </w:r>
      <w:proofErr w:type="spellStart"/>
      <w:r w:rsidRPr="00D95750">
        <w:rPr>
          <w:color w:val="0D0D0D"/>
          <w:sz w:val="24"/>
          <w:szCs w:val="24"/>
        </w:rPr>
        <w:t>_____года</w:t>
      </w:r>
      <w:proofErr w:type="spellEnd"/>
      <w:r w:rsidRPr="00D95750">
        <w:rPr>
          <w:color w:val="0D0D0D"/>
          <w:sz w:val="24"/>
          <w:szCs w:val="24"/>
        </w:rPr>
        <w:t xml:space="preserve"> в </w:t>
      </w:r>
      <w:proofErr w:type="spellStart"/>
      <w:r w:rsidRPr="00D95750">
        <w:rPr>
          <w:color w:val="0D0D0D"/>
          <w:sz w:val="24"/>
          <w:szCs w:val="24"/>
        </w:rPr>
        <w:t>размере</w:t>
      </w:r>
      <w:proofErr w:type="gramStart"/>
      <w:r w:rsidRPr="00D95750">
        <w:rPr>
          <w:color w:val="0D0D0D"/>
          <w:sz w:val="24"/>
          <w:szCs w:val="24"/>
        </w:rPr>
        <w:t>______</w:t>
      </w:r>
      <w:proofErr w:type="spellEnd"/>
      <w:r w:rsidRPr="00D95750">
        <w:rPr>
          <w:color w:val="0D0D0D"/>
          <w:sz w:val="24"/>
          <w:szCs w:val="24"/>
        </w:rPr>
        <w:t xml:space="preserve">(____) </w:t>
      </w:r>
      <w:proofErr w:type="spellStart"/>
      <w:proofErr w:type="gramEnd"/>
      <w:r w:rsidRPr="00D95750">
        <w:rPr>
          <w:color w:val="0D0D0D"/>
          <w:sz w:val="24"/>
          <w:szCs w:val="24"/>
        </w:rPr>
        <w:t>рублей_____коп</w:t>
      </w:r>
      <w:proofErr w:type="spellEnd"/>
      <w:r w:rsidRPr="00D95750">
        <w:rPr>
          <w:color w:val="0D0D0D"/>
          <w:sz w:val="24"/>
          <w:szCs w:val="24"/>
        </w:rPr>
        <w:t>;</w:t>
      </w:r>
    </w:p>
    <w:p w:rsidR="00CD5F28" w:rsidRPr="00D95750" w:rsidRDefault="00CD5F28" w:rsidP="00D95750">
      <w:pPr>
        <w:autoSpaceDE w:val="0"/>
        <w:autoSpaceDN w:val="0"/>
        <w:adjustRightInd w:val="0"/>
        <w:ind w:left="540"/>
        <w:jc w:val="both"/>
        <w:rPr>
          <w:color w:val="0D0D0D"/>
          <w:sz w:val="24"/>
          <w:szCs w:val="24"/>
        </w:rPr>
      </w:pPr>
      <w:r w:rsidRPr="00D95750">
        <w:rPr>
          <w:color w:val="0D0D0D"/>
          <w:sz w:val="24"/>
          <w:szCs w:val="24"/>
        </w:rPr>
        <w:t xml:space="preserve">   за _________(период: месяц или этап)</w:t>
      </w:r>
      <w:proofErr w:type="spellStart"/>
      <w:r w:rsidRPr="00D95750">
        <w:rPr>
          <w:color w:val="0D0D0D"/>
          <w:sz w:val="24"/>
          <w:szCs w:val="24"/>
        </w:rPr>
        <w:t>_____года</w:t>
      </w:r>
      <w:proofErr w:type="spellEnd"/>
      <w:r w:rsidRPr="00D95750">
        <w:rPr>
          <w:color w:val="0D0D0D"/>
          <w:sz w:val="24"/>
          <w:szCs w:val="24"/>
        </w:rPr>
        <w:t xml:space="preserve"> в </w:t>
      </w:r>
      <w:proofErr w:type="spellStart"/>
      <w:r w:rsidRPr="00D95750">
        <w:rPr>
          <w:color w:val="0D0D0D"/>
          <w:sz w:val="24"/>
          <w:szCs w:val="24"/>
        </w:rPr>
        <w:t>размере</w:t>
      </w:r>
      <w:proofErr w:type="gramStart"/>
      <w:r w:rsidRPr="00D95750">
        <w:rPr>
          <w:color w:val="0D0D0D"/>
          <w:sz w:val="24"/>
          <w:szCs w:val="24"/>
        </w:rPr>
        <w:t>______</w:t>
      </w:r>
      <w:proofErr w:type="spellEnd"/>
      <w:r w:rsidRPr="00D95750">
        <w:rPr>
          <w:color w:val="0D0D0D"/>
          <w:sz w:val="24"/>
          <w:szCs w:val="24"/>
        </w:rPr>
        <w:t xml:space="preserve">(____) </w:t>
      </w:r>
      <w:proofErr w:type="spellStart"/>
      <w:proofErr w:type="gramEnd"/>
      <w:r w:rsidRPr="00D95750">
        <w:rPr>
          <w:color w:val="0D0D0D"/>
          <w:sz w:val="24"/>
          <w:szCs w:val="24"/>
        </w:rPr>
        <w:t>рублей_____коп</w:t>
      </w:r>
      <w:proofErr w:type="spellEnd"/>
      <w:r w:rsidRPr="00D95750">
        <w:rPr>
          <w:color w:val="0D0D0D"/>
          <w:sz w:val="24"/>
          <w:szCs w:val="24"/>
        </w:rPr>
        <w:t>;</w:t>
      </w:r>
    </w:p>
    <w:p w:rsidR="00CD5F28" w:rsidRPr="00D95750" w:rsidRDefault="00CD5F28" w:rsidP="00D95750">
      <w:pPr>
        <w:autoSpaceDE w:val="0"/>
        <w:autoSpaceDN w:val="0"/>
        <w:adjustRightInd w:val="0"/>
        <w:ind w:firstLine="540"/>
        <w:jc w:val="both"/>
        <w:rPr>
          <w:sz w:val="24"/>
          <w:szCs w:val="24"/>
        </w:rPr>
      </w:pPr>
      <w:r w:rsidRPr="00D95750">
        <w:rPr>
          <w:i/>
          <w:sz w:val="24"/>
          <w:szCs w:val="24"/>
        </w:rPr>
        <w:t>Примечание. Каждая из перечисленных сумм может быть детализирована в Договоре с учетом конкретных направлений предоставления субсидий при выполнении Получателем субсидии</w:t>
      </w:r>
      <w:r w:rsidRPr="00D95750">
        <w:rPr>
          <w:sz w:val="24"/>
          <w:szCs w:val="24"/>
        </w:rPr>
        <w:t xml:space="preserve">  </w:t>
      </w:r>
      <w:r w:rsidRPr="00D95750">
        <w:rPr>
          <w:i/>
          <w:sz w:val="24"/>
          <w:szCs w:val="24"/>
        </w:rPr>
        <w:t>установленных условий (</w:t>
      </w:r>
      <w:proofErr w:type="gramStart"/>
      <w:r w:rsidRPr="00D95750">
        <w:rPr>
          <w:i/>
          <w:sz w:val="24"/>
          <w:szCs w:val="24"/>
        </w:rPr>
        <w:t>устанавливаются условия</w:t>
      </w:r>
      <w:proofErr w:type="gramEnd"/>
      <w:r w:rsidRPr="00D95750">
        <w:rPr>
          <w:i/>
          <w:sz w:val="24"/>
          <w:szCs w:val="24"/>
        </w:rPr>
        <w:t>, при необходимости эти условия могут быть вынесены в качестве приложения к Договору с определением приложения как неотъемлемой части Договора).</w:t>
      </w:r>
    </w:p>
    <w:p w:rsidR="00CD5F28" w:rsidRPr="00D95750" w:rsidRDefault="00CD5F28" w:rsidP="000930BD">
      <w:pPr>
        <w:numPr>
          <w:ilvl w:val="1"/>
          <w:numId w:val="1"/>
        </w:numPr>
        <w:suppressAutoHyphens w:val="0"/>
        <w:ind w:left="0" w:firstLine="709"/>
        <w:jc w:val="both"/>
        <w:rPr>
          <w:rStyle w:val="value"/>
          <w:sz w:val="24"/>
          <w:szCs w:val="24"/>
        </w:rPr>
      </w:pPr>
      <w:r w:rsidRPr="00D95750">
        <w:rPr>
          <w:sz w:val="24"/>
          <w:szCs w:val="24"/>
        </w:rPr>
        <w:t>Указанная в п.1.1 настоящего Договора субсидия предоставляется и должна быть</w:t>
      </w:r>
      <w:r>
        <w:rPr>
          <w:sz w:val="24"/>
          <w:szCs w:val="24"/>
        </w:rPr>
        <w:t xml:space="preserve"> </w:t>
      </w:r>
      <w:r w:rsidRPr="00D95750">
        <w:rPr>
          <w:sz w:val="24"/>
          <w:szCs w:val="24"/>
        </w:rPr>
        <w:t xml:space="preserve"> использована Получателем субсидии  исключительно </w:t>
      </w:r>
      <w:r w:rsidRPr="00D95750">
        <w:rPr>
          <w:rStyle w:val="value"/>
          <w:sz w:val="24"/>
          <w:szCs w:val="24"/>
        </w:rPr>
        <w:t>на</w:t>
      </w:r>
      <w:r w:rsidRPr="00D95750">
        <w:rPr>
          <w:sz w:val="24"/>
          <w:szCs w:val="24"/>
        </w:rPr>
        <w:t xml:space="preserve"> оказание финансовой помощи в целях предупреждения </w:t>
      </w:r>
      <w:proofErr w:type="spellStart"/>
      <w:r w:rsidRPr="00D95750">
        <w:rPr>
          <w:sz w:val="24"/>
          <w:szCs w:val="24"/>
        </w:rPr>
        <w:t>банкротсва</w:t>
      </w:r>
      <w:proofErr w:type="spellEnd"/>
      <w:r w:rsidRPr="00D95750">
        <w:rPr>
          <w:sz w:val="24"/>
          <w:szCs w:val="24"/>
        </w:rPr>
        <w:t xml:space="preserve"> и восстановления платежеспособности</w:t>
      </w:r>
      <w:r w:rsidRPr="00D95750">
        <w:rPr>
          <w:rStyle w:val="value"/>
          <w:sz w:val="24"/>
          <w:szCs w:val="24"/>
        </w:rPr>
        <w:t xml:space="preserve"> </w:t>
      </w:r>
      <w:r w:rsidR="00AC4B22">
        <w:rPr>
          <w:bCs/>
          <w:color w:val="000000"/>
          <w:sz w:val="24"/>
          <w:szCs w:val="24"/>
        </w:rPr>
        <w:t>МУП с. Соленоозерное ЖКХ «Коммунальщик»</w:t>
      </w:r>
      <w:r w:rsidRPr="00D95750">
        <w:rPr>
          <w:rStyle w:val="value"/>
          <w:sz w:val="24"/>
          <w:szCs w:val="24"/>
        </w:rPr>
        <w:t>_____________________________________</w:t>
      </w:r>
      <w:r>
        <w:rPr>
          <w:rStyle w:val="value"/>
          <w:sz w:val="24"/>
          <w:szCs w:val="24"/>
        </w:rPr>
        <w:t>___________________________________</w:t>
      </w:r>
    </w:p>
    <w:p w:rsidR="00CD5F28" w:rsidRPr="00D95750" w:rsidRDefault="00CD5F28" w:rsidP="00D95750">
      <w:pPr>
        <w:ind w:left="540"/>
        <w:jc w:val="both"/>
        <w:rPr>
          <w:rStyle w:val="value"/>
          <w:sz w:val="24"/>
          <w:szCs w:val="24"/>
        </w:rPr>
      </w:pPr>
      <w:r w:rsidRPr="00D95750">
        <w:rPr>
          <w:i/>
          <w:color w:val="0D0D0D"/>
          <w:sz w:val="24"/>
          <w:szCs w:val="24"/>
        </w:rPr>
        <w:t xml:space="preserve">                                          (указывается направление предоставления субсидии),</w:t>
      </w:r>
    </w:p>
    <w:p w:rsidR="00CD5F28" w:rsidRPr="00D95750" w:rsidRDefault="00CD5F28" w:rsidP="00D95750">
      <w:pPr>
        <w:ind w:left="540"/>
        <w:jc w:val="both"/>
        <w:rPr>
          <w:i/>
          <w:color w:val="0D0D0D"/>
          <w:sz w:val="24"/>
          <w:szCs w:val="24"/>
        </w:rPr>
      </w:pPr>
      <w:r w:rsidRPr="00D95750">
        <w:rPr>
          <w:rStyle w:val="value"/>
          <w:sz w:val="24"/>
          <w:szCs w:val="24"/>
        </w:rPr>
        <w:t xml:space="preserve"> </w:t>
      </w:r>
      <w:r w:rsidRPr="00D95750">
        <w:rPr>
          <w:color w:val="0D0D0D"/>
          <w:sz w:val="24"/>
          <w:szCs w:val="24"/>
        </w:rPr>
        <w:t xml:space="preserve">согласно Плану реализации мероприятий </w:t>
      </w:r>
      <w:r w:rsidRPr="00D95750">
        <w:rPr>
          <w:sz w:val="24"/>
          <w:szCs w:val="24"/>
        </w:rPr>
        <w:t>(Приложение 1 к настоящему Договору), Сметой расходов (приложение  2 к настоящему Договору).</w:t>
      </w:r>
    </w:p>
    <w:p w:rsidR="00CD5F28" w:rsidRPr="00D95750" w:rsidRDefault="00CD5F28" w:rsidP="00D95750">
      <w:pPr>
        <w:autoSpaceDE w:val="0"/>
        <w:autoSpaceDN w:val="0"/>
        <w:adjustRightInd w:val="0"/>
        <w:ind w:firstLine="540"/>
        <w:jc w:val="both"/>
        <w:rPr>
          <w:sz w:val="24"/>
          <w:szCs w:val="24"/>
        </w:rPr>
      </w:pPr>
    </w:p>
    <w:p w:rsidR="00CD5F28" w:rsidRPr="00D95750" w:rsidRDefault="00CD5F28" w:rsidP="00D95750">
      <w:pPr>
        <w:autoSpaceDE w:val="0"/>
        <w:autoSpaceDN w:val="0"/>
        <w:adjustRightInd w:val="0"/>
        <w:ind w:firstLine="720"/>
        <w:jc w:val="both"/>
        <w:rPr>
          <w:sz w:val="24"/>
          <w:szCs w:val="24"/>
        </w:rPr>
      </w:pPr>
      <w:r w:rsidRPr="00D95750">
        <w:rPr>
          <w:sz w:val="24"/>
          <w:szCs w:val="24"/>
        </w:rPr>
        <w:t>1.3. Предоставляемая субсидия имеет строго целевое назначение, использование средств субсидии на иные цели не допускается.</w:t>
      </w:r>
    </w:p>
    <w:p w:rsidR="00CD5F28" w:rsidRPr="0064312A" w:rsidRDefault="00CD5F28" w:rsidP="00D95750">
      <w:pPr>
        <w:pStyle w:val="a5"/>
        <w:rPr>
          <w:rFonts w:ascii="Times New Roman" w:hAnsi="Times New Roman" w:cs="Times New Roman"/>
          <w:sz w:val="24"/>
          <w:szCs w:val="24"/>
        </w:rPr>
      </w:pPr>
    </w:p>
    <w:p w:rsidR="00CD5F28" w:rsidRPr="0064312A" w:rsidRDefault="00AC4B22" w:rsidP="00AC4B22">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5F28" w:rsidRPr="0064312A">
        <w:rPr>
          <w:rFonts w:ascii="Times New Roman" w:hAnsi="Times New Roman" w:cs="Times New Roman"/>
          <w:sz w:val="24"/>
          <w:szCs w:val="24"/>
        </w:rPr>
        <w:t>2. ПРАВА И ОБЯЗАННОСТИ СТОРОН</w:t>
      </w:r>
    </w:p>
    <w:p w:rsidR="00CD5F28" w:rsidRPr="0064312A" w:rsidRDefault="00CD5F28" w:rsidP="00D95750">
      <w:pPr>
        <w:pStyle w:val="a5"/>
        <w:rPr>
          <w:rFonts w:ascii="Times New Roman" w:hAnsi="Times New Roman" w:cs="Times New Roman"/>
          <w:sz w:val="24"/>
          <w:szCs w:val="24"/>
        </w:rPr>
      </w:pPr>
    </w:p>
    <w:p w:rsidR="00CD5F28" w:rsidRPr="0064312A" w:rsidRDefault="00CD5F28" w:rsidP="00D95750">
      <w:pPr>
        <w:pStyle w:val="a5"/>
        <w:ind w:firstLine="720"/>
        <w:rPr>
          <w:rFonts w:ascii="Times New Roman" w:hAnsi="Times New Roman" w:cs="Times New Roman"/>
          <w:sz w:val="24"/>
          <w:szCs w:val="24"/>
        </w:rPr>
      </w:pPr>
      <w:r w:rsidRPr="0064312A">
        <w:rPr>
          <w:rFonts w:ascii="Times New Roman" w:hAnsi="Times New Roman" w:cs="Times New Roman"/>
          <w:sz w:val="24"/>
          <w:szCs w:val="24"/>
        </w:rPr>
        <w:t xml:space="preserve">2.1. </w:t>
      </w:r>
      <w:r w:rsidRPr="00E83F64">
        <w:rPr>
          <w:rFonts w:ascii="Times New Roman" w:hAnsi="Times New Roman" w:cs="Times New Roman"/>
          <w:b/>
          <w:sz w:val="24"/>
          <w:szCs w:val="24"/>
        </w:rPr>
        <w:t>Получатель субсидии вправе</w:t>
      </w:r>
      <w:r w:rsidRPr="0064312A">
        <w:rPr>
          <w:rFonts w:ascii="Times New Roman" w:hAnsi="Times New Roman" w:cs="Times New Roman"/>
          <w:sz w:val="24"/>
          <w:szCs w:val="24"/>
        </w:rPr>
        <w:t>:</w:t>
      </w:r>
    </w:p>
    <w:p w:rsidR="00CD5F28"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2.1.1. Получить с</w:t>
      </w:r>
      <w:r>
        <w:rPr>
          <w:rFonts w:ascii="Times New Roman" w:hAnsi="Times New Roman" w:cs="Times New Roman"/>
          <w:sz w:val="24"/>
          <w:szCs w:val="24"/>
        </w:rPr>
        <w:t xml:space="preserve">убсидию из бюджета </w:t>
      </w:r>
      <w:r w:rsidR="00AC4B22">
        <w:rPr>
          <w:rFonts w:ascii="Times New Roman" w:hAnsi="Times New Roman" w:cs="Times New Roman"/>
          <w:sz w:val="24"/>
          <w:szCs w:val="24"/>
        </w:rPr>
        <w:t xml:space="preserve">Соленоозерного сельсовета </w:t>
      </w:r>
      <w:r w:rsidRPr="0064312A">
        <w:rPr>
          <w:rFonts w:ascii="Times New Roman" w:hAnsi="Times New Roman" w:cs="Times New Roman"/>
          <w:sz w:val="24"/>
          <w:szCs w:val="24"/>
        </w:rPr>
        <w:t xml:space="preserve"> при выполнении условий настоящего Договора и нормативных правовых актов Росс</w:t>
      </w:r>
      <w:r>
        <w:rPr>
          <w:rFonts w:ascii="Times New Roman" w:hAnsi="Times New Roman" w:cs="Times New Roman"/>
          <w:sz w:val="24"/>
          <w:szCs w:val="24"/>
        </w:rPr>
        <w:t>ийской Федерации</w:t>
      </w:r>
      <w:r w:rsidRPr="0064312A">
        <w:rPr>
          <w:rFonts w:ascii="Times New Roman" w:hAnsi="Times New Roman" w:cs="Times New Roman"/>
          <w:sz w:val="24"/>
          <w:szCs w:val="24"/>
        </w:rPr>
        <w:t>.</w:t>
      </w:r>
    </w:p>
    <w:p w:rsidR="00CD5F28" w:rsidRPr="000930BD" w:rsidRDefault="00CD5F28" w:rsidP="00D95750">
      <w:pPr>
        <w:autoSpaceDE w:val="0"/>
        <w:autoSpaceDN w:val="0"/>
        <w:adjustRightInd w:val="0"/>
        <w:ind w:firstLine="720"/>
        <w:jc w:val="both"/>
        <w:outlineLvl w:val="1"/>
        <w:rPr>
          <w:sz w:val="24"/>
          <w:szCs w:val="24"/>
        </w:rPr>
      </w:pPr>
      <w:r w:rsidRPr="000930BD">
        <w:rPr>
          <w:sz w:val="24"/>
          <w:szCs w:val="24"/>
        </w:rPr>
        <w:t>2.1.2. Запрашивать у Администрации разъяснения и уточнения относительно предмета  настоящего Договора.</w:t>
      </w:r>
    </w:p>
    <w:p w:rsidR="00CD5F28" w:rsidRDefault="00CD5F28" w:rsidP="00D95750">
      <w:pPr>
        <w:pStyle w:val="a5"/>
        <w:ind w:firstLine="720"/>
        <w:jc w:val="both"/>
        <w:rPr>
          <w:rFonts w:ascii="Times New Roman" w:hAnsi="Times New Roman" w:cs="Times New Roman"/>
          <w:sz w:val="24"/>
          <w:szCs w:val="24"/>
        </w:rPr>
      </w:pPr>
      <w:r>
        <w:rPr>
          <w:rFonts w:ascii="Times New Roman" w:hAnsi="Times New Roman" w:cs="Times New Roman"/>
          <w:sz w:val="24"/>
          <w:szCs w:val="24"/>
        </w:rPr>
        <w:t xml:space="preserve">2.1.3. </w:t>
      </w:r>
      <w:r w:rsidRPr="00273671">
        <w:rPr>
          <w:rFonts w:ascii="Times New Roman" w:hAnsi="Times New Roman" w:cs="Times New Roman"/>
          <w:sz w:val="24"/>
          <w:szCs w:val="24"/>
        </w:rPr>
        <w:t xml:space="preserve">Получать от </w:t>
      </w:r>
      <w:r>
        <w:rPr>
          <w:rFonts w:ascii="Times New Roman" w:hAnsi="Times New Roman" w:cs="Times New Roman"/>
          <w:sz w:val="24"/>
          <w:szCs w:val="24"/>
        </w:rPr>
        <w:t xml:space="preserve">Администрации </w:t>
      </w:r>
      <w:r w:rsidRPr="00273671">
        <w:rPr>
          <w:rFonts w:ascii="Times New Roman" w:hAnsi="Times New Roman" w:cs="Times New Roman"/>
          <w:sz w:val="24"/>
          <w:szCs w:val="24"/>
        </w:rPr>
        <w:t xml:space="preserve"> содействие при </w:t>
      </w:r>
      <w:r w:rsidRPr="0064312A">
        <w:rPr>
          <w:rFonts w:ascii="Times New Roman" w:hAnsi="Times New Roman" w:cs="Times New Roman"/>
          <w:sz w:val="24"/>
          <w:szCs w:val="24"/>
        </w:rPr>
        <w:t>выполнении условий настоящего Договора</w:t>
      </w:r>
      <w:r>
        <w:rPr>
          <w:rFonts w:ascii="Times New Roman" w:hAnsi="Times New Roman" w:cs="Times New Roman"/>
          <w:sz w:val="24"/>
          <w:szCs w:val="24"/>
        </w:rPr>
        <w:t>.</w:t>
      </w:r>
    </w:p>
    <w:p w:rsidR="00CD5F28"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2.2. </w:t>
      </w:r>
      <w:r w:rsidRPr="00E83F64">
        <w:rPr>
          <w:rFonts w:ascii="Times New Roman" w:hAnsi="Times New Roman" w:cs="Times New Roman"/>
          <w:b/>
          <w:sz w:val="24"/>
          <w:szCs w:val="24"/>
        </w:rPr>
        <w:t>Получатель субсидии обязан</w:t>
      </w:r>
      <w:r w:rsidRPr="0064312A">
        <w:rPr>
          <w:rFonts w:ascii="Times New Roman" w:hAnsi="Times New Roman" w:cs="Times New Roman"/>
          <w:sz w:val="24"/>
          <w:szCs w:val="24"/>
        </w:rPr>
        <w:t>:</w:t>
      </w:r>
    </w:p>
    <w:p w:rsidR="00CD5F28" w:rsidRDefault="00CD5F28" w:rsidP="00D95750">
      <w:pPr>
        <w:pStyle w:val="a5"/>
        <w:ind w:firstLine="720"/>
        <w:jc w:val="both"/>
        <w:rPr>
          <w:rFonts w:ascii="Times New Roman" w:hAnsi="Times New Roman" w:cs="Times New Roman"/>
          <w:color w:val="0D0D0D"/>
          <w:sz w:val="24"/>
          <w:szCs w:val="24"/>
        </w:rPr>
      </w:pPr>
      <w:r>
        <w:rPr>
          <w:rFonts w:ascii="Times New Roman" w:hAnsi="Times New Roman" w:cs="Times New Roman"/>
          <w:sz w:val="24"/>
          <w:szCs w:val="24"/>
        </w:rPr>
        <w:t xml:space="preserve">2.2.1. </w:t>
      </w:r>
      <w:r w:rsidRPr="00011638">
        <w:rPr>
          <w:rFonts w:ascii="Times New Roman" w:hAnsi="Times New Roman" w:cs="Times New Roman"/>
          <w:sz w:val="24"/>
          <w:szCs w:val="24"/>
        </w:rPr>
        <w:t>Своевременно и надлежащим образом выполн</w:t>
      </w:r>
      <w:r>
        <w:rPr>
          <w:rFonts w:ascii="Times New Roman" w:hAnsi="Times New Roman" w:cs="Times New Roman"/>
          <w:sz w:val="24"/>
          <w:szCs w:val="24"/>
        </w:rPr>
        <w:t>и</w:t>
      </w:r>
      <w:r w:rsidRPr="00011638">
        <w:rPr>
          <w:rFonts w:ascii="Times New Roman" w:hAnsi="Times New Roman" w:cs="Times New Roman"/>
          <w:sz w:val="24"/>
          <w:szCs w:val="24"/>
        </w:rPr>
        <w:t>ть</w:t>
      </w:r>
      <w:r w:rsidRPr="0087242F">
        <w:rPr>
          <w:color w:val="0D0D0D"/>
        </w:rPr>
        <w:t xml:space="preserve"> </w:t>
      </w:r>
      <w:r>
        <w:rPr>
          <w:rFonts w:ascii="Times New Roman" w:hAnsi="Times New Roman" w:cs="Times New Roman"/>
          <w:color w:val="0D0D0D"/>
          <w:sz w:val="24"/>
          <w:szCs w:val="24"/>
        </w:rPr>
        <w:t>_____________________________________________________________________________</w:t>
      </w:r>
    </w:p>
    <w:p w:rsidR="00CD5F28" w:rsidRPr="00B91DD6" w:rsidRDefault="00CD5F28" w:rsidP="000930BD">
      <w:pPr>
        <w:pStyle w:val="a5"/>
        <w:ind w:firstLine="720"/>
        <w:jc w:val="center"/>
        <w:rPr>
          <w:rFonts w:ascii="Times New Roman" w:hAnsi="Times New Roman" w:cs="Times New Roman"/>
          <w:color w:val="0D0D0D"/>
          <w:sz w:val="24"/>
          <w:szCs w:val="24"/>
        </w:rPr>
      </w:pPr>
      <w:r>
        <w:rPr>
          <w:rFonts w:ascii="Times New Roman" w:hAnsi="Times New Roman" w:cs="Times New Roman"/>
          <w:i/>
          <w:color w:val="0D0D0D"/>
          <w:sz w:val="22"/>
          <w:szCs w:val="22"/>
        </w:rPr>
        <w:t>(</w:t>
      </w:r>
      <w:proofErr w:type="gramStart"/>
      <w:r>
        <w:rPr>
          <w:rFonts w:ascii="Times New Roman" w:hAnsi="Times New Roman" w:cs="Times New Roman"/>
          <w:i/>
          <w:color w:val="0D0D0D"/>
          <w:sz w:val="22"/>
          <w:szCs w:val="22"/>
        </w:rPr>
        <w:t>указывается на что предусмотрена</w:t>
      </w:r>
      <w:proofErr w:type="gramEnd"/>
      <w:r>
        <w:rPr>
          <w:rFonts w:ascii="Times New Roman" w:hAnsi="Times New Roman" w:cs="Times New Roman"/>
          <w:i/>
          <w:color w:val="0D0D0D"/>
          <w:sz w:val="22"/>
          <w:szCs w:val="22"/>
        </w:rPr>
        <w:t xml:space="preserve"> субсидия.)</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2.2.</w:t>
      </w:r>
      <w:r>
        <w:rPr>
          <w:rFonts w:ascii="Times New Roman" w:hAnsi="Times New Roman" w:cs="Times New Roman"/>
          <w:sz w:val="24"/>
          <w:szCs w:val="24"/>
        </w:rPr>
        <w:t>2</w:t>
      </w:r>
      <w:r w:rsidRPr="0064312A">
        <w:rPr>
          <w:rFonts w:ascii="Times New Roman" w:hAnsi="Times New Roman" w:cs="Times New Roman"/>
          <w:sz w:val="24"/>
          <w:szCs w:val="24"/>
        </w:rPr>
        <w:t>. Использовать выделенные е</w:t>
      </w:r>
      <w:r>
        <w:rPr>
          <w:rFonts w:ascii="Times New Roman" w:hAnsi="Times New Roman" w:cs="Times New Roman"/>
          <w:sz w:val="24"/>
          <w:szCs w:val="24"/>
        </w:rPr>
        <w:t>му</w:t>
      </w:r>
      <w:r w:rsidRPr="0064312A">
        <w:rPr>
          <w:rFonts w:ascii="Times New Roman" w:hAnsi="Times New Roman" w:cs="Times New Roman"/>
          <w:sz w:val="24"/>
          <w:szCs w:val="24"/>
        </w:rPr>
        <w:t xml:space="preserve"> средства исключительно на цели указанные в разделе 1 настоящего Договора и в сроки, установленные Договором.</w:t>
      </w:r>
    </w:p>
    <w:p w:rsidR="00CD5F28" w:rsidRPr="008D4DD3" w:rsidRDefault="00CD5F28" w:rsidP="00D95750">
      <w:pPr>
        <w:pStyle w:val="a5"/>
        <w:ind w:firstLine="720"/>
        <w:jc w:val="both"/>
        <w:rPr>
          <w:rFonts w:ascii="Times New Roman" w:hAnsi="Times New Roman" w:cs="Times New Roman"/>
          <w:sz w:val="24"/>
          <w:szCs w:val="24"/>
        </w:rPr>
      </w:pPr>
      <w:r w:rsidRPr="008D4DD3">
        <w:rPr>
          <w:rFonts w:ascii="Times New Roman" w:hAnsi="Times New Roman" w:cs="Times New Roman"/>
          <w:sz w:val="24"/>
          <w:szCs w:val="24"/>
        </w:rPr>
        <w:t>2.2.3. Вести раздельный учет (применять раздельные учетные регистры) по средствам предоставленной субсидии, по возмещаемым затратам, позволяющий получить достоверную информацию обо всех финансовых показателях, включаемых в отчет об исполнении обязательств по Договору о предоставлении субсидии.</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2.2.</w:t>
      </w:r>
      <w:r>
        <w:rPr>
          <w:rFonts w:ascii="Times New Roman" w:hAnsi="Times New Roman" w:cs="Times New Roman"/>
          <w:sz w:val="24"/>
          <w:szCs w:val="24"/>
        </w:rPr>
        <w:t>4</w:t>
      </w:r>
      <w:r w:rsidRPr="0064312A">
        <w:rPr>
          <w:rFonts w:ascii="Times New Roman" w:hAnsi="Times New Roman" w:cs="Times New Roman"/>
          <w:sz w:val="24"/>
          <w:szCs w:val="24"/>
        </w:rPr>
        <w:t xml:space="preserve">. Обеспечить сохранность учетной документации, подтверждающей выполнение обязательств по настоящему Договору, в течение 4 лет после его окончания. </w:t>
      </w:r>
    </w:p>
    <w:p w:rsidR="00CD5F28" w:rsidRPr="00F563BB" w:rsidRDefault="00CD5F28" w:rsidP="000930BD">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2.2.</w:t>
      </w:r>
      <w:r>
        <w:rPr>
          <w:rFonts w:ascii="Times New Roman" w:hAnsi="Times New Roman" w:cs="Times New Roman"/>
          <w:sz w:val="24"/>
          <w:szCs w:val="24"/>
        </w:rPr>
        <w:t>5</w:t>
      </w:r>
      <w:r w:rsidRPr="0064312A">
        <w:rPr>
          <w:rFonts w:ascii="Times New Roman" w:hAnsi="Times New Roman" w:cs="Times New Roman"/>
          <w:sz w:val="24"/>
          <w:szCs w:val="24"/>
        </w:rPr>
        <w:t>. Представ</w:t>
      </w:r>
      <w:r>
        <w:rPr>
          <w:rFonts w:ascii="Times New Roman" w:hAnsi="Times New Roman" w:cs="Times New Roman"/>
          <w:sz w:val="24"/>
          <w:szCs w:val="24"/>
        </w:rPr>
        <w:t>и</w:t>
      </w:r>
      <w:r w:rsidRPr="0064312A">
        <w:rPr>
          <w:rFonts w:ascii="Times New Roman" w:hAnsi="Times New Roman" w:cs="Times New Roman"/>
          <w:sz w:val="24"/>
          <w:szCs w:val="24"/>
        </w:rPr>
        <w:t xml:space="preserve">ть в </w:t>
      </w:r>
      <w:r>
        <w:rPr>
          <w:rFonts w:ascii="Times New Roman" w:hAnsi="Times New Roman" w:cs="Times New Roman"/>
          <w:sz w:val="24"/>
          <w:szCs w:val="24"/>
        </w:rPr>
        <w:t xml:space="preserve">Администрацию </w:t>
      </w:r>
      <w:r w:rsidRPr="0064312A">
        <w:rPr>
          <w:rFonts w:ascii="Times New Roman" w:hAnsi="Times New Roman" w:cs="Times New Roman"/>
          <w:sz w:val="24"/>
          <w:szCs w:val="24"/>
        </w:rPr>
        <w:t xml:space="preserve">не позднее </w:t>
      </w:r>
      <w:r>
        <w:rPr>
          <w:rFonts w:ascii="Times New Roman" w:hAnsi="Times New Roman" w:cs="Times New Roman"/>
          <w:sz w:val="24"/>
          <w:szCs w:val="24"/>
        </w:rPr>
        <w:t xml:space="preserve"> 7 (Семи) календарных дней после завершения </w:t>
      </w:r>
      <w:r w:rsidRPr="00F563BB">
        <w:rPr>
          <w:rFonts w:ascii="Times New Roman" w:hAnsi="Times New Roman" w:cs="Times New Roman"/>
          <w:sz w:val="24"/>
          <w:szCs w:val="24"/>
        </w:rPr>
        <w:t xml:space="preserve"> отч</w:t>
      </w:r>
      <w:r>
        <w:rPr>
          <w:rFonts w:ascii="Times New Roman" w:hAnsi="Times New Roman" w:cs="Times New Roman"/>
          <w:sz w:val="24"/>
          <w:szCs w:val="24"/>
        </w:rPr>
        <w:t>ё</w:t>
      </w:r>
      <w:r w:rsidRPr="00F563BB">
        <w:rPr>
          <w:rFonts w:ascii="Times New Roman" w:hAnsi="Times New Roman" w:cs="Times New Roman"/>
          <w:sz w:val="24"/>
          <w:szCs w:val="24"/>
        </w:rPr>
        <w:t xml:space="preserve">т о выполнении </w:t>
      </w:r>
      <w:r>
        <w:rPr>
          <w:rFonts w:ascii="Times New Roman" w:hAnsi="Times New Roman" w:cs="Times New Roman"/>
          <w:sz w:val="24"/>
          <w:szCs w:val="24"/>
        </w:rPr>
        <w:t xml:space="preserve">обязательств по </w:t>
      </w:r>
      <w:r w:rsidRPr="00F563BB">
        <w:rPr>
          <w:rFonts w:ascii="Times New Roman" w:hAnsi="Times New Roman" w:cs="Times New Roman"/>
          <w:sz w:val="24"/>
          <w:szCs w:val="24"/>
        </w:rPr>
        <w:t xml:space="preserve"> Договор</w:t>
      </w:r>
      <w:r>
        <w:rPr>
          <w:rFonts w:ascii="Times New Roman" w:hAnsi="Times New Roman" w:cs="Times New Roman"/>
          <w:sz w:val="24"/>
          <w:szCs w:val="24"/>
        </w:rPr>
        <w:t>у (Приложение 3)</w:t>
      </w:r>
      <w:r w:rsidRPr="00F563BB">
        <w:rPr>
          <w:rFonts w:ascii="Times New Roman" w:hAnsi="Times New Roman" w:cs="Times New Roman"/>
          <w:sz w:val="24"/>
          <w:szCs w:val="24"/>
        </w:rPr>
        <w:t>;</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2.2.</w:t>
      </w:r>
      <w:r>
        <w:rPr>
          <w:rFonts w:ascii="Times New Roman" w:hAnsi="Times New Roman" w:cs="Times New Roman"/>
          <w:sz w:val="24"/>
          <w:szCs w:val="24"/>
        </w:rPr>
        <w:t>6</w:t>
      </w:r>
      <w:r w:rsidRPr="0064312A">
        <w:rPr>
          <w:rFonts w:ascii="Times New Roman" w:hAnsi="Times New Roman" w:cs="Times New Roman"/>
          <w:sz w:val="24"/>
          <w:szCs w:val="24"/>
        </w:rPr>
        <w:t xml:space="preserve">. Предоставлять по требованию </w:t>
      </w:r>
      <w:r>
        <w:rPr>
          <w:rFonts w:ascii="Times New Roman" w:hAnsi="Times New Roman" w:cs="Times New Roman"/>
          <w:sz w:val="24"/>
          <w:szCs w:val="24"/>
        </w:rPr>
        <w:t xml:space="preserve">Администрации </w:t>
      </w:r>
      <w:r w:rsidRPr="0064312A">
        <w:rPr>
          <w:rFonts w:ascii="Times New Roman" w:hAnsi="Times New Roman" w:cs="Times New Roman"/>
          <w:sz w:val="24"/>
          <w:szCs w:val="24"/>
        </w:rPr>
        <w:t xml:space="preserve"> дополнительные документы, необходимые пояснения к отчетным и учетным данным и иную информацию,  необходимые для осуществления  </w:t>
      </w:r>
      <w:proofErr w:type="gramStart"/>
      <w:r w:rsidRPr="0064312A">
        <w:rPr>
          <w:rFonts w:ascii="Times New Roman" w:hAnsi="Times New Roman" w:cs="Times New Roman"/>
          <w:sz w:val="24"/>
          <w:szCs w:val="24"/>
        </w:rPr>
        <w:t>контроля  за</w:t>
      </w:r>
      <w:proofErr w:type="gramEnd"/>
      <w:r w:rsidRPr="0064312A">
        <w:rPr>
          <w:rFonts w:ascii="Times New Roman" w:hAnsi="Times New Roman" w:cs="Times New Roman"/>
          <w:sz w:val="24"/>
          <w:szCs w:val="24"/>
        </w:rPr>
        <w:t xml:space="preserve"> целевым использованием средств, в течение 10 календарных дней с момента получения соответствующего требования.</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2.2.</w:t>
      </w:r>
      <w:r>
        <w:rPr>
          <w:rFonts w:ascii="Times New Roman" w:hAnsi="Times New Roman" w:cs="Times New Roman"/>
          <w:sz w:val="24"/>
          <w:szCs w:val="24"/>
        </w:rPr>
        <w:t>7</w:t>
      </w:r>
      <w:r w:rsidRPr="0064312A">
        <w:rPr>
          <w:rFonts w:ascii="Times New Roman" w:hAnsi="Times New Roman" w:cs="Times New Roman"/>
          <w:sz w:val="24"/>
          <w:szCs w:val="24"/>
        </w:rPr>
        <w:t xml:space="preserve">. Оказывать полное содействие проводимым </w:t>
      </w:r>
      <w:r>
        <w:rPr>
          <w:rFonts w:ascii="Times New Roman" w:hAnsi="Times New Roman" w:cs="Times New Roman"/>
          <w:sz w:val="24"/>
          <w:szCs w:val="24"/>
        </w:rPr>
        <w:t xml:space="preserve">Администрацией </w:t>
      </w:r>
      <w:r w:rsidRPr="0064312A">
        <w:rPr>
          <w:rFonts w:ascii="Times New Roman" w:hAnsi="Times New Roman" w:cs="Times New Roman"/>
          <w:sz w:val="24"/>
          <w:szCs w:val="24"/>
        </w:rPr>
        <w:t xml:space="preserve"> мероприятиям по контролю исполнения условий настоящего Договора.</w:t>
      </w:r>
    </w:p>
    <w:p w:rsidR="00CD5F28" w:rsidRPr="00D95750" w:rsidRDefault="00CD5F28" w:rsidP="00D95750">
      <w:pPr>
        <w:autoSpaceDE w:val="0"/>
        <w:autoSpaceDN w:val="0"/>
        <w:adjustRightInd w:val="0"/>
        <w:ind w:firstLine="720"/>
        <w:jc w:val="both"/>
        <w:outlineLvl w:val="1"/>
        <w:rPr>
          <w:sz w:val="24"/>
          <w:szCs w:val="24"/>
        </w:rPr>
      </w:pPr>
      <w:r>
        <w:rPr>
          <w:sz w:val="24"/>
          <w:szCs w:val="24"/>
        </w:rPr>
        <w:t>2.2.8. Информировать Администрацию</w:t>
      </w:r>
      <w:r w:rsidRPr="00D95750">
        <w:rPr>
          <w:sz w:val="24"/>
          <w:szCs w:val="24"/>
        </w:rPr>
        <w:t xml:space="preserve"> обо всех ставших известными Получателю субсидии случаях и обстоятельствах, которые могут поставить под угрозу  исполнение обязательств (повлиять на исполнение Получателем субсидии своих обязательств) по настоящему Договору.</w:t>
      </w:r>
    </w:p>
    <w:p w:rsidR="00CD5F28"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2.3. </w:t>
      </w:r>
      <w:r>
        <w:rPr>
          <w:rFonts w:ascii="Times New Roman" w:hAnsi="Times New Roman" w:cs="Times New Roman"/>
          <w:b/>
          <w:sz w:val="24"/>
          <w:szCs w:val="24"/>
        </w:rPr>
        <w:t>Администрация</w:t>
      </w:r>
      <w:r w:rsidRPr="00E83F64">
        <w:rPr>
          <w:rFonts w:ascii="Times New Roman" w:hAnsi="Times New Roman" w:cs="Times New Roman"/>
          <w:b/>
          <w:sz w:val="24"/>
          <w:szCs w:val="24"/>
        </w:rPr>
        <w:t xml:space="preserve">  вправе:</w:t>
      </w:r>
    </w:p>
    <w:p w:rsidR="00CD5F28" w:rsidRPr="000B2A7C" w:rsidRDefault="00CD5F28" w:rsidP="00D95750">
      <w:pPr>
        <w:pStyle w:val="a5"/>
        <w:ind w:firstLine="720"/>
        <w:jc w:val="both"/>
        <w:rPr>
          <w:rFonts w:ascii="Times New Roman" w:hAnsi="Times New Roman" w:cs="Times New Roman"/>
          <w:sz w:val="24"/>
          <w:szCs w:val="24"/>
        </w:rPr>
      </w:pPr>
      <w:r>
        <w:rPr>
          <w:rFonts w:ascii="Times New Roman" w:hAnsi="Times New Roman" w:cs="Times New Roman"/>
          <w:sz w:val="24"/>
          <w:szCs w:val="24"/>
        </w:rPr>
        <w:t>2.3.1. Отказать Получателю субсидии в предоставлении субсидии или уменьшить размер предоставляемой субсидии в случае уменьшения в установленном порядке (недостаточности) лимитов бюджетных обязательств и объёмов финансирования расходов бюджета _____________________</w:t>
      </w:r>
      <w:r>
        <w:rPr>
          <w:rStyle w:val="value"/>
          <w:rFonts w:ascii="Times New Roman" w:hAnsi="Times New Roman"/>
          <w:sz w:val="24"/>
          <w:szCs w:val="24"/>
        </w:rPr>
        <w:t>, а также в случае ненадлежащего выполнения Получателем субсидии обязательств, предусмотренных настоящим Договором.</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2.3.</w:t>
      </w:r>
      <w:r>
        <w:rPr>
          <w:rFonts w:ascii="Times New Roman" w:hAnsi="Times New Roman" w:cs="Times New Roman"/>
          <w:sz w:val="24"/>
          <w:szCs w:val="24"/>
        </w:rPr>
        <w:t>2</w:t>
      </w:r>
      <w:r w:rsidRPr="0064312A">
        <w:rPr>
          <w:rFonts w:ascii="Times New Roman" w:hAnsi="Times New Roman" w:cs="Times New Roman"/>
          <w:sz w:val="24"/>
          <w:szCs w:val="24"/>
        </w:rPr>
        <w:t xml:space="preserve">. </w:t>
      </w:r>
      <w:r>
        <w:rPr>
          <w:rFonts w:ascii="Times New Roman" w:hAnsi="Times New Roman" w:cs="Times New Roman"/>
          <w:sz w:val="24"/>
          <w:szCs w:val="24"/>
        </w:rPr>
        <w:t>О</w:t>
      </w:r>
      <w:r w:rsidRPr="0064312A">
        <w:rPr>
          <w:rFonts w:ascii="Times New Roman" w:hAnsi="Times New Roman" w:cs="Times New Roman"/>
          <w:sz w:val="24"/>
          <w:szCs w:val="24"/>
        </w:rPr>
        <w:t xml:space="preserve">существлять проверки достоверности представляемой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информации о расходовании средств субсидии, выполнении условий настоящего Договора и иной информации о финансово-хозяйственной деятельности </w:t>
      </w:r>
      <w:r>
        <w:rPr>
          <w:rFonts w:ascii="Times New Roman" w:hAnsi="Times New Roman" w:cs="Times New Roman"/>
          <w:sz w:val="24"/>
          <w:szCs w:val="24"/>
        </w:rPr>
        <w:t>Получателя субсидии</w:t>
      </w:r>
      <w:r w:rsidRPr="0064312A">
        <w:rPr>
          <w:rFonts w:ascii="Times New Roman" w:hAnsi="Times New Roman" w:cs="Times New Roman"/>
          <w:sz w:val="24"/>
          <w:szCs w:val="24"/>
        </w:rPr>
        <w:t>.</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2.3.</w:t>
      </w:r>
      <w:r>
        <w:rPr>
          <w:rFonts w:ascii="Times New Roman" w:hAnsi="Times New Roman" w:cs="Times New Roman"/>
          <w:sz w:val="24"/>
          <w:szCs w:val="24"/>
        </w:rPr>
        <w:t>3</w:t>
      </w:r>
      <w:r w:rsidRPr="0064312A">
        <w:rPr>
          <w:rFonts w:ascii="Times New Roman" w:hAnsi="Times New Roman" w:cs="Times New Roman"/>
          <w:sz w:val="24"/>
          <w:szCs w:val="24"/>
        </w:rPr>
        <w:t xml:space="preserve">. Приостановить предоставление субсидии (до устранения нарушения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в случаях:</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 неисполнения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требований настоящего Договора, а равно и требований </w:t>
      </w:r>
      <w:r>
        <w:rPr>
          <w:rFonts w:ascii="Times New Roman" w:hAnsi="Times New Roman" w:cs="Times New Roman"/>
          <w:sz w:val="24"/>
          <w:szCs w:val="24"/>
        </w:rPr>
        <w:t xml:space="preserve">Администрации </w:t>
      </w:r>
      <w:r w:rsidRPr="0064312A">
        <w:rPr>
          <w:rFonts w:ascii="Times New Roman" w:hAnsi="Times New Roman" w:cs="Times New Roman"/>
          <w:sz w:val="24"/>
          <w:szCs w:val="24"/>
        </w:rPr>
        <w:t xml:space="preserve"> о предоставлении отчетности по Договору, а также о предоставлении документов, подтверждающих возмещаемые затраты;</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 нарушения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условий Договора;</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 выявления в ходе контрольных мероприятий </w:t>
      </w:r>
      <w:r>
        <w:rPr>
          <w:rFonts w:ascii="Times New Roman" w:hAnsi="Times New Roman" w:cs="Times New Roman"/>
          <w:sz w:val="24"/>
          <w:szCs w:val="24"/>
        </w:rPr>
        <w:t>Администрацией</w:t>
      </w:r>
      <w:r w:rsidRPr="0064312A">
        <w:rPr>
          <w:rFonts w:ascii="Times New Roman" w:hAnsi="Times New Roman" w:cs="Times New Roman"/>
          <w:sz w:val="24"/>
          <w:szCs w:val="24"/>
        </w:rPr>
        <w:t xml:space="preserve"> случаев </w:t>
      </w:r>
      <w:r>
        <w:rPr>
          <w:rFonts w:ascii="Times New Roman" w:hAnsi="Times New Roman" w:cs="Times New Roman"/>
          <w:sz w:val="24"/>
          <w:szCs w:val="24"/>
        </w:rPr>
        <w:t xml:space="preserve">недостоверных </w:t>
      </w:r>
      <w:r w:rsidRPr="0064312A">
        <w:rPr>
          <w:rFonts w:ascii="Times New Roman" w:hAnsi="Times New Roman" w:cs="Times New Roman"/>
          <w:sz w:val="24"/>
          <w:szCs w:val="24"/>
        </w:rPr>
        <w:t xml:space="preserve">данных в представленных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отчетах.</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lastRenderedPageBreak/>
        <w:t>2.3.</w:t>
      </w:r>
      <w:r>
        <w:rPr>
          <w:rFonts w:ascii="Times New Roman" w:hAnsi="Times New Roman" w:cs="Times New Roman"/>
          <w:sz w:val="24"/>
          <w:szCs w:val="24"/>
        </w:rPr>
        <w:t>4</w:t>
      </w:r>
      <w:r w:rsidRPr="0064312A">
        <w:rPr>
          <w:rFonts w:ascii="Times New Roman" w:hAnsi="Times New Roman" w:cs="Times New Roman"/>
          <w:sz w:val="24"/>
          <w:szCs w:val="24"/>
        </w:rPr>
        <w:t>. Отказаться от обязанности предоставить субсидию полностью или частично в случаях:</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 объявления </w:t>
      </w:r>
      <w:r>
        <w:rPr>
          <w:rFonts w:ascii="Times New Roman" w:hAnsi="Times New Roman" w:cs="Times New Roman"/>
          <w:sz w:val="24"/>
          <w:szCs w:val="24"/>
        </w:rPr>
        <w:t>Получателя субсидии</w:t>
      </w:r>
      <w:r w:rsidRPr="0064312A">
        <w:rPr>
          <w:rFonts w:ascii="Times New Roman" w:hAnsi="Times New Roman" w:cs="Times New Roman"/>
          <w:sz w:val="24"/>
          <w:szCs w:val="24"/>
        </w:rPr>
        <w:t xml:space="preserve"> несостоятельн</w:t>
      </w:r>
      <w:r>
        <w:rPr>
          <w:rFonts w:ascii="Times New Roman" w:hAnsi="Times New Roman" w:cs="Times New Roman"/>
          <w:sz w:val="24"/>
          <w:szCs w:val="24"/>
        </w:rPr>
        <w:t>ым</w:t>
      </w:r>
      <w:r w:rsidRPr="0064312A">
        <w:rPr>
          <w:rFonts w:ascii="Times New Roman" w:hAnsi="Times New Roman" w:cs="Times New Roman"/>
          <w:sz w:val="24"/>
          <w:szCs w:val="24"/>
        </w:rPr>
        <w:t xml:space="preserve"> (банкротом) в порядке, установленном законодательством;</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 предъявления </w:t>
      </w:r>
      <w:r>
        <w:rPr>
          <w:rFonts w:ascii="Times New Roman" w:hAnsi="Times New Roman" w:cs="Times New Roman"/>
          <w:sz w:val="24"/>
          <w:szCs w:val="24"/>
        </w:rPr>
        <w:t>Получателю субсидии</w:t>
      </w:r>
      <w:r w:rsidRPr="0064312A">
        <w:rPr>
          <w:rFonts w:ascii="Times New Roman" w:hAnsi="Times New Roman" w:cs="Times New Roman"/>
          <w:sz w:val="24"/>
          <w:szCs w:val="24"/>
        </w:rPr>
        <w:t xml:space="preserve"> </w:t>
      </w:r>
      <w:r>
        <w:rPr>
          <w:rFonts w:ascii="Times New Roman" w:hAnsi="Times New Roman" w:cs="Times New Roman"/>
          <w:sz w:val="24"/>
          <w:szCs w:val="24"/>
        </w:rPr>
        <w:t xml:space="preserve">со стороны третьих лиц </w:t>
      </w:r>
      <w:r w:rsidRPr="0064312A">
        <w:rPr>
          <w:rFonts w:ascii="Times New Roman" w:hAnsi="Times New Roman" w:cs="Times New Roman"/>
          <w:sz w:val="24"/>
          <w:szCs w:val="24"/>
        </w:rPr>
        <w:t xml:space="preserve">иска об уплате денежной суммы или об истребовании имущества, размер которого ставит под угрозу выполнение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обязательств по Договору;</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 принятия решения о реорганизации, ликвидации или уменьшении уставного капитала </w:t>
      </w:r>
      <w:r>
        <w:rPr>
          <w:rFonts w:ascii="Times New Roman" w:hAnsi="Times New Roman" w:cs="Times New Roman"/>
          <w:sz w:val="24"/>
          <w:szCs w:val="24"/>
        </w:rPr>
        <w:t>Получателя субсидии</w:t>
      </w:r>
      <w:r w:rsidRPr="0064312A">
        <w:rPr>
          <w:rFonts w:ascii="Times New Roman" w:hAnsi="Times New Roman" w:cs="Times New Roman"/>
          <w:sz w:val="24"/>
          <w:szCs w:val="24"/>
        </w:rPr>
        <w:t xml:space="preserve">, которые ставят под угрозу выполнение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обязательств по Договору;</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 принятия решения о ликвидации </w:t>
      </w:r>
      <w:r>
        <w:rPr>
          <w:rFonts w:ascii="Times New Roman" w:hAnsi="Times New Roman" w:cs="Times New Roman"/>
          <w:sz w:val="24"/>
          <w:szCs w:val="24"/>
        </w:rPr>
        <w:t>Получателя субсидии</w:t>
      </w:r>
      <w:r w:rsidRPr="0064312A">
        <w:rPr>
          <w:rFonts w:ascii="Times New Roman" w:hAnsi="Times New Roman" w:cs="Times New Roman"/>
          <w:sz w:val="24"/>
          <w:szCs w:val="24"/>
        </w:rPr>
        <w:t>;</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 неисполнения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требований настоящего Договора, а равно и требований </w:t>
      </w:r>
      <w:r>
        <w:rPr>
          <w:rFonts w:ascii="Times New Roman" w:hAnsi="Times New Roman" w:cs="Times New Roman"/>
          <w:sz w:val="24"/>
          <w:szCs w:val="24"/>
        </w:rPr>
        <w:t>Администрации</w:t>
      </w:r>
      <w:r w:rsidRPr="0064312A">
        <w:rPr>
          <w:rFonts w:ascii="Times New Roman" w:hAnsi="Times New Roman" w:cs="Times New Roman"/>
          <w:sz w:val="24"/>
          <w:szCs w:val="24"/>
        </w:rPr>
        <w:t xml:space="preserve"> о предоставлении отчетности по Договору, а также о предоставлении документов, подтверждающих возмещаемые затраты;</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 нарушения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условий Договора;</w:t>
      </w:r>
    </w:p>
    <w:p w:rsidR="00CD5F28" w:rsidRPr="0064312A" w:rsidRDefault="00CD5F28" w:rsidP="00D95750">
      <w:pPr>
        <w:pStyle w:val="a5"/>
        <w:ind w:firstLine="720"/>
        <w:jc w:val="both"/>
        <w:rPr>
          <w:rFonts w:ascii="Times New Roman" w:hAnsi="Times New Roman" w:cs="Times New Roman"/>
          <w:sz w:val="24"/>
          <w:szCs w:val="24"/>
        </w:rPr>
      </w:pPr>
      <w:proofErr w:type="gramStart"/>
      <w:r w:rsidRPr="0064312A">
        <w:rPr>
          <w:rFonts w:ascii="Times New Roman" w:hAnsi="Times New Roman" w:cs="Times New Roman"/>
          <w:sz w:val="24"/>
          <w:szCs w:val="24"/>
        </w:rPr>
        <w:t xml:space="preserve">- выявления в ходе контрольных мероприятий (проверок) </w:t>
      </w:r>
      <w:r>
        <w:rPr>
          <w:rFonts w:ascii="Times New Roman" w:hAnsi="Times New Roman" w:cs="Times New Roman"/>
          <w:sz w:val="24"/>
          <w:szCs w:val="24"/>
        </w:rPr>
        <w:t xml:space="preserve">Администрации </w:t>
      </w:r>
      <w:r w:rsidRPr="0064312A">
        <w:rPr>
          <w:rFonts w:ascii="Times New Roman" w:hAnsi="Times New Roman" w:cs="Times New Roman"/>
          <w:sz w:val="24"/>
          <w:szCs w:val="24"/>
        </w:rPr>
        <w:t xml:space="preserve"> случаев искажения данных в представленных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отчетах, выявления фактов нецелевого расходования бюджетных средств, нарушения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w:t>
      </w:r>
      <w:r>
        <w:rPr>
          <w:rFonts w:ascii="Times New Roman" w:hAnsi="Times New Roman" w:cs="Times New Roman"/>
          <w:sz w:val="24"/>
          <w:szCs w:val="24"/>
        </w:rPr>
        <w:t xml:space="preserve">Особых </w:t>
      </w:r>
      <w:r w:rsidRPr="0064312A">
        <w:rPr>
          <w:rFonts w:ascii="Times New Roman" w:hAnsi="Times New Roman" w:cs="Times New Roman"/>
          <w:sz w:val="24"/>
          <w:szCs w:val="24"/>
        </w:rPr>
        <w:t>условий</w:t>
      </w:r>
      <w:r>
        <w:rPr>
          <w:rFonts w:ascii="Times New Roman" w:hAnsi="Times New Roman" w:cs="Times New Roman"/>
          <w:sz w:val="24"/>
          <w:szCs w:val="24"/>
        </w:rPr>
        <w:t xml:space="preserve"> (раздел 11)</w:t>
      </w:r>
      <w:r w:rsidRPr="0064312A">
        <w:rPr>
          <w:rFonts w:ascii="Times New Roman" w:hAnsi="Times New Roman" w:cs="Times New Roman"/>
          <w:sz w:val="24"/>
          <w:szCs w:val="24"/>
        </w:rPr>
        <w:t xml:space="preserve"> настоящего Договора.</w:t>
      </w:r>
      <w:proofErr w:type="gramEnd"/>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2.4. </w:t>
      </w:r>
      <w:r>
        <w:rPr>
          <w:rFonts w:ascii="Times New Roman" w:hAnsi="Times New Roman" w:cs="Times New Roman"/>
          <w:b/>
          <w:sz w:val="24"/>
          <w:szCs w:val="24"/>
        </w:rPr>
        <w:t>Администрация</w:t>
      </w:r>
      <w:r w:rsidRPr="00E83F64">
        <w:rPr>
          <w:rFonts w:ascii="Times New Roman" w:hAnsi="Times New Roman" w:cs="Times New Roman"/>
          <w:b/>
          <w:sz w:val="24"/>
          <w:szCs w:val="24"/>
        </w:rPr>
        <w:t xml:space="preserve">  обязана</w:t>
      </w:r>
      <w:r w:rsidRPr="0064312A">
        <w:rPr>
          <w:rFonts w:ascii="Times New Roman" w:hAnsi="Times New Roman" w:cs="Times New Roman"/>
          <w:sz w:val="24"/>
          <w:szCs w:val="24"/>
        </w:rPr>
        <w:t>:</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2.4.1. Произвести перечисление суммы субсидии на расчетный счет </w:t>
      </w:r>
      <w:r>
        <w:rPr>
          <w:rFonts w:ascii="Times New Roman" w:hAnsi="Times New Roman" w:cs="Times New Roman"/>
          <w:sz w:val="24"/>
          <w:szCs w:val="24"/>
        </w:rPr>
        <w:t>Получателя субсидии</w:t>
      </w:r>
      <w:r w:rsidRPr="0064312A">
        <w:rPr>
          <w:rFonts w:ascii="Times New Roman" w:hAnsi="Times New Roman" w:cs="Times New Roman"/>
          <w:sz w:val="24"/>
          <w:szCs w:val="24"/>
        </w:rPr>
        <w:t xml:space="preserve"> согласно условиям раздела 3 Договора.</w:t>
      </w:r>
    </w:p>
    <w:p w:rsidR="00CD5F28"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2.4.2. Предоставлять по требованию </w:t>
      </w:r>
      <w:r>
        <w:rPr>
          <w:rFonts w:ascii="Times New Roman" w:hAnsi="Times New Roman" w:cs="Times New Roman"/>
          <w:sz w:val="24"/>
          <w:szCs w:val="24"/>
        </w:rPr>
        <w:t>Получателя субсидии</w:t>
      </w:r>
      <w:r w:rsidRPr="0064312A">
        <w:rPr>
          <w:rFonts w:ascii="Times New Roman" w:hAnsi="Times New Roman" w:cs="Times New Roman"/>
          <w:sz w:val="24"/>
          <w:szCs w:val="24"/>
        </w:rPr>
        <w:t xml:space="preserve"> информацию, связанную с исполнением обязательств по настоящему Договору.</w:t>
      </w:r>
    </w:p>
    <w:p w:rsidR="00CD5F28" w:rsidRDefault="00CD5F28" w:rsidP="00D95750">
      <w:pPr>
        <w:pStyle w:val="a5"/>
        <w:ind w:firstLine="720"/>
        <w:jc w:val="both"/>
        <w:rPr>
          <w:rFonts w:ascii="Times New Roman" w:hAnsi="Times New Roman" w:cs="Times New Roman"/>
          <w:sz w:val="24"/>
          <w:szCs w:val="24"/>
        </w:rPr>
      </w:pPr>
      <w:r>
        <w:rPr>
          <w:rFonts w:ascii="Times New Roman" w:hAnsi="Times New Roman" w:cs="Times New Roman"/>
          <w:sz w:val="24"/>
          <w:szCs w:val="24"/>
        </w:rPr>
        <w:t xml:space="preserve">2.4.3. </w:t>
      </w:r>
      <w:r w:rsidRPr="00F563BB">
        <w:rPr>
          <w:rFonts w:ascii="Times New Roman" w:hAnsi="Times New Roman" w:cs="Times New Roman"/>
          <w:sz w:val="24"/>
          <w:szCs w:val="24"/>
        </w:rPr>
        <w:t>Оказывать Получателю субсидии возможное содействие при подготовке и выполнении условий Договора</w:t>
      </w:r>
      <w:r>
        <w:rPr>
          <w:rFonts w:ascii="Times New Roman" w:hAnsi="Times New Roman" w:cs="Times New Roman"/>
          <w:sz w:val="24"/>
          <w:szCs w:val="24"/>
        </w:rPr>
        <w:t>.</w:t>
      </w:r>
    </w:p>
    <w:p w:rsidR="00CD5F28" w:rsidRPr="00D95750" w:rsidRDefault="00CD5F28" w:rsidP="00D95750">
      <w:pPr>
        <w:autoSpaceDE w:val="0"/>
        <w:autoSpaceDN w:val="0"/>
        <w:adjustRightInd w:val="0"/>
        <w:ind w:firstLine="720"/>
        <w:jc w:val="both"/>
        <w:outlineLvl w:val="1"/>
        <w:rPr>
          <w:sz w:val="24"/>
          <w:szCs w:val="24"/>
        </w:rPr>
      </w:pPr>
      <w:r w:rsidRPr="00D95750">
        <w:rPr>
          <w:sz w:val="24"/>
          <w:szCs w:val="24"/>
        </w:rPr>
        <w:t>2.5. Получатель субсидии гарантирует, что на момент заключения настоящего Договора:</w:t>
      </w:r>
    </w:p>
    <w:p w:rsidR="00CD5F28" w:rsidRPr="00D95750" w:rsidRDefault="00CD5F28" w:rsidP="00D95750">
      <w:pPr>
        <w:autoSpaceDE w:val="0"/>
        <w:autoSpaceDN w:val="0"/>
        <w:adjustRightInd w:val="0"/>
        <w:ind w:firstLine="720"/>
        <w:jc w:val="both"/>
        <w:outlineLvl w:val="1"/>
        <w:rPr>
          <w:sz w:val="24"/>
          <w:szCs w:val="24"/>
        </w:rPr>
      </w:pPr>
      <w:r w:rsidRPr="00D95750">
        <w:rPr>
          <w:sz w:val="24"/>
          <w:szCs w:val="24"/>
        </w:rPr>
        <w:t xml:space="preserve">2.5.1. В отношении Получателя субсидии не проводится процедура ликвидации, отсутствует решение арбитражного суда о признании её банкротом и об открытии конкурсного производства, деятельность не приостановлена в порядке, предусмотренном </w:t>
      </w:r>
      <w:hyperlink r:id="rId7" w:history="1">
        <w:r w:rsidRPr="00D95750">
          <w:rPr>
            <w:sz w:val="24"/>
            <w:szCs w:val="24"/>
          </w:rPr>
          <w:t>Кодексом</w:t>
        </w:r>
      </w:hyperlink>
      <w:r w:rsidRPr="00D95750">
        <w:rPr>
          <w:sz w:val="24"/>
          <w:szCs w:val="24"/>
        </w:rPr>
        <w:t xml:space="preserve"> Российской Федерации об административных правонарушениях.</w:t>
      </w:r>
    </w:p>
    <w:p w:rsidR="00CD5F28" w:rsidRPr="00D95750" w:rsidRDefault="00CD5F28" w:rsidP="00D95750">
      <w:pPr>
        <w:autoSpaceDE w:val="0"/>
        <w:autoSpaceDN w:val="0"/>
        <w:adjustRightInd w:val="0"/>
        <w:ind w:firstLine="720"/>
        <w:jc w:val="both"/>
        <w:outlineLvl w:val="1"/>
        <w:rPr>
          <w:sz w:val="24"/>
          <w:szCs w:val="24"/>
        </w:rPr>
      </w:pPr>
      <w:r w:rsidRPr="00D95750">
        <w:rPr>
          <w:sz w:val="24"/>
          <w:szCs w:val="24"/>
        </w:rPr>
        <w:t>2.5.</w:t>
      </w:r>
      <w:r w:rsidR="00AC4B22">
        <w:rPr>
          <w:sz w:val="24"/>
          <w:szCs w:val="24"/>
        </w:rPr>
        <w:t>2</w:t>
      </w:r>
      <w:r w:rsidRPr="00D95750">
        <w:rPr>
          <w:sz w:val="24"/>
          <w:szCs w:val="24"/>
        </w:rPr>
        <w:t>. Получатель субсидии не обременён обязательствами имущественного характера, способными помешать исполнению обязательств по настоящему Договору.</w:t>
      </w:r>
    </w:p>
    <w:p w:rsidR="00CD5F28" w:rsidRPr="0064312A" w:rsidRDefault="00CD5F28" w:rsidP="00D95750">
      <w:pPr>
        <w:pStyle w:val="a5"/>
        <w:ind w:firstLine="720"/>
        <w:jc w:val="both"/>
        <w:rPr>
          <w:rFonts w:ascii="Times New Roman" w:hAnsi="Times New Roman" w:cs="Times New Roman"/>
          <w:sz w:val="24"/>
          <w:szCs w:val="24"/>
        </w:rPr>
      </w:pPr>
      <w:r>
        <w:rPr>
          <w:rFonts w:ascii="Times New Roman" w:hAnsi="Times New Roman" w:cs="Times New Roman"/>
          <w:sz w:val="24"/>
          <w:szCs w:val="24"/>
        </w:rPr>
        <w:t>2.5.</w:t>
      </w:r>
      <w:r w:rsidR="00AC4B22">
        <w:rPr>
          <w:rFonts w:ascii="Times New Roman" w:hAnsi="Times New Roman" w:cs="Times New Roman"/>
          <w:sz w:val="24"/>
          <w:szCs w:val="24"/>
        </w:rPr>
        <w:t>3</w:t>
      </w:r>
      <w:r>
        <w:rPr>
          <w:rFonts w:ascii="Times New Roman" w:hAnsi="Times New Roman" w:cs="Times New Roman"/>
          <w:sz w:val="24"/>
          <w:szCs w:val="24"/>
        </w:rPr>
        <w:t>. Получател</w:t>
      </w:r>
      <w:r>
        <w:t>ь</w:t>
      </w:r>
      <w:r>
        <w:rPr>
          <w:rFonts w:ascii="Times New Roman" w:hAnsi="Times New Roman" w:cs="Times New Roman"/>
          <w:sz w:val="24"/>
          <w:szCs w:val="24"/>
        </w:rPr>
        <w:t xml:space="preserve"> субсидии</w:t>
      </w:r>
      <w:r>
        <w:t xml:space="preserve"> </w:t>
      </w:r>
      <w:r w:rsidRPr="0064312A">
        <w:rPr>
          <w:rFonts w:ascii="Times New Roman" w:hAnsi="Times New Roman" w:cs="Times New Roman"/>
          <w:sz w:val="24"/>
          <w:szCs w:val="24"/>
        </w:rPr>
        <w:t>обладает необходимой материально-технической базой и  квалифицированным персоналом для исполнения обязательств по Договору;</w:t>
      </w:r>
    </w:p>
    <w:p w:rsidR="00CD5F28" w:rsidRPr="0064312A" w:rsidRDefault="00CD5F28" w:rsidP="00D95750">
      <w:pPr>
        <w:pStyle w:val="a5"/>
        <w:ind w:firstLine="720"/>
        <w:jc w:val="both"/>
        <w:rPr>
          <w:rFonts w:ascii="Times New Roman" w:hAnsi="Times New Roman" w:cs="Times New Roman"/>
          <w:sz w:val="24"/>
          <w:szCs w:val="24"/>
        </w:rPr>
      </w:pPr>
      <w:r>
        <w:rPr>
          <w:rFonts w:ascii="Times New Roman" w:hAnsi="Times New Roman" w:cs="Times New Roman"/>
          <w:sz w:val="24"/>
          <w:szCs w:val="24"/>
        </w:rPr>
        <w:t>2.5.</w:t>
      </w:r>
      <w:r w:rsidR="00AC4B22">
        <w:rPr>
          <w:rFonts w:ascii="Times New Roman" w:hAnsi="Times New Roman" w:cs="Times New Roman"/>
          <w:sz w:val="24"/>
          <w:szCs w:val="24"/>
        </w:rPr>
        <w:t>4</w:t>
      </w:r>
      <w:r>
        <w:rPr>
          <w:rFonts w:ascii="Times New Roman" w:hAnsi="Times New Roman" w:cs="Times New Roman"/>
          <w:sz w:val="24"/>
          <w:szCs w:val="24"/>
        </w:rPr>
        <w:t>.</w:t>
      </w:r>
      <w:r w:rsidRPr="0064312A">
        <w:rPr>
          <w:rFonts w:ascii="Times New Roman" w:hAnsi="Times New Roman" w:cs="Times New Roman"/>
          <w:sz w:val="24"/>
          <w:szCs w:val="24"/>
        </w:rPr>
        <w:t xml:space="preserve"> </w:t>
      </w:r>
      <w:r>
        <w:rPr>
          <w:rFonts w:ascii="Times New Roman" w:hAnsi="Times New Roman" w:cs="Times New Roman"/>
          <w:sz w:val="24"/>
          <w:szCs w:val="24"/>
        </w:rPr>
        <w:t>Н</w:t>
      </w:r>
      <w:r w:rsidRPr="0064312A">
        <w:rPr>
          <w:rFonts w:ascii="Times New Roman" w:hAnsi="Times New Roman" w:cs="Times New Roman"/>
          <w:sz w:val="24"/>
          <w:szCs w:val="24"/>
        </w:rPr>
        <w:t xml:space="preserve">икакое значимое судебное или административное разбирательство против </w:t>
      </w:r>
      <w:r>
        <w:rPr>
          <w:rFonts w:ascii="Times New Roman" w:hAnsi="Times New Roman" w:cs="Times New Roman"/>
          <w:sz w:val="24"/>
          <w:szCs w:val="24"/>
        </w:rPr>
        <w:t>Получателя субсидии</w:t>
      </w:r>
      <w:r w:rsidRPr="0064312A">
        <w:rPr>
          <w:rFonts w:ascii="Times New Roman" w:hAnsi="Times New Roman" w:cs="Times New Roman"/>
          <w:sz w:val="24"/>
          <w:szCs w:val="24"/>
        </w:rPr>
        <w:t xml:space="preserve"> или в отношении е</w:t>
      </w:r>
      <w:r>
        <w:rPr>
          <w:rFonts w:ascii="Times New Roman" w:hAnsi="Times New Roman" w:cs="Times New Roman"/>
          <w:sz w:val="24"/>
          <w:szCs w:val="24"/>
        </w:rPr>
        <w:t>го</w:t>
      </w:r>
      <w:r w:rsidRPr="0064312A">
        <w:rPr>
          <w:rFonts w:ascii="Times New Roman" w:hAnsi="Times New Roman" w:cs="Times New Roman"/>
          <w:sz w:val="24"/>
          <w:szCs w:val="24"/>
        </w:rPr>
        <w:t xml:space="preserve"> средств и имущества не имеет место в каком-либо суде, государственном органе или учреждении на дату подписания Договора</w:t>
      </w:r>
      <w:r>
        <w:rPr>
          <w:rFonts w:ascii="Times New Roman" w:hAnsi="Times New Roman" w:cs="Times New Roman"/>
          <w:sz w:val="24"/>
          <w:szCs w:val="24"/>
        </w:rPr>
        <w:t>.</w:t>
      </w:r>
    </w:p>
    <w:p w:rsidR="00CD5F28" w:rsidRPr="0064312A" w:rsidRDefault="00CD5F28" w:rsidP="00D95750">
      <w:pPr>
        <w:pStyle w:val="a5"/>
        <w:rPr>
          <w:rFonts w:ascii="Times New Roman" w:hAnsi="Times New Roman" w:cs="Times New Roman"/>
          <w:sz w:val="24"/>
          <w:szCs w:val="24"/>
        </w:rPr>
      </w:pP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sz w:val="24"/>
          <w:szCs w:val="24"/>
        </w:rPr>
        <w:t>3. ПОРЯДОК ПРЕДОСТАВЛЕНИЯ СУБСИДИИ</w:t>
      </w:r>
    </w:p>
    <w:p w:rsidR="00CD5F28" w:rsidRPr="0064312A" w:rsidRDefault="00CD5F28" w:rsidP="00D95750">
      <w:pPr>
        <w:pStyle w:val="a5"/>
        <w:rPr>
          <w:rFonts w:ascii="Times New Roman" w:hAnsi="Times New Roman" w:cs="Times New Roman"/>
          <w:sz w:val="24"/>
          <w:szCs w:val="24"/>
        </w:rPr>
      </w:pPr>
    </w:p>
    <w:p w:rsidR="00CD5F28"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3.1. </w:t>
      </w:r>
      <w:r>
        <w:rPr>
          <w:rFonts w:ascii="Times New Roman" w:hAnsi="Times New Roman" w:cs="Times New Roman"/>
          <w:sz w:val="24"/>
          <w:szCs w:val="24"/>
        </w:rPr>
        <w:t>Порядок предоставления Администрацией средств субсидии:</w:t>
      </w:r>
    </w:p>
    <w:p w:rsidR="00CD5F28" w:rsidRDefault="00CD5F28" w:rsidP="00D95750">
      <w:pPr>
        <w:pStyle w:val="a5"/>
        <w:ind w:firstLine="720"/>
        <w:jc w:val="both"/>
        <w:rPr>
          <w:rFonts w:ascii="Times New Roman" w:hAnsi="Times New Roman" w:cs="Times New Roman"/>
          <w:sz w:val="24"/>
          <w:szCs w:val="24"/>
        </w:rPr>
      </w:pPr>
      <w:r>
        <w:rPr>
          <w:rFonts w:ascii="Times New Roman" w:hAnsi="Times New Roman" w:cs="Times New Roman"/>
          <w:sz w:val="24"/>
          <w:szCs w:val="24"/>
        </w:rPr>
        <w:t xml:space="preserve">3.1.1. </w:t>
      </w:r>
      <w:r w:rsidRPr="00F563BB">
        <w:rPr>
          <w:rFonts w:ascii="Times New Roman" w:hAnsi="Times New Roman" w:cs="Times New Roman"/>
          <w:sz w:val="24"/>
          <w:szCs w:val="24"/>
        </w:rPr>
        <w:t>Осуществляется по платежным реквизитам Получателя субсидии, указанным в тексте настоящего Договора, путём перечисления</w:t>
      </w:r>
      <w:r>
        <w:rPr>
          <w:rFonts w:ascii="Times New Roman" w:hAnsi="Times New Roman" w:cs="Times New Roman"/>
          <w:sz w:val="24"/>
          <w:szCs w:val="24"/>
        </w:rPr>
        <w:t xml:space="preserve"> средств  авансовым платежом в течение 10-ти банковских дней со дня заключения настоящего договора в объеме не превышающем прогнозируемые затраты за </w:t>
      </w:r>
      <w:r w:rsidRPr="00E83F64">
        <w:rPr>
          <w:rFonts w:ascii="Times New Roman" w:hAnsi="Times New Roman" w:cs="Times New Roman"/>
          <w:i/>
          <w:sz w:val="24"/>
          <w:szCs w:val="24"/>
        </w:rPr>
        <w:t>месяц/этап</w:t>
      </w:r>
      <w:r>
        <w:rPr>
          <w:rFonts w:ascii="Times New Roman" w:hAnsi="Times New Roman" w:cs="Times New Roman"/>
          <w:sz w:val="24"/>
          <w:szCs w:val="24"/>
        </w:rPr>
        <w:t xml:space="preserve"> (</w:t>
      </w:r>
      <w:r>
        <w:rPr>
          <w:rFonts w:ascii="Times New Roman" w:hAnsi="Times New Roman" w:cs="Times New Roman"/>
          <w:i/>
          <w:sz w:val="24"/>
          <w:szCs w:val="24"/>
        </w:rPr>
        <w:t xml:space="preserve">указать нужное) </w:t>
      </w:r>
      <w:r>
        <w:rPr>
          <w:rFonts w:ascii="Times New Roman" w:hAnsi="Times New Roman" w:cs="Times New Roman"/>
          <w:sz w:val="24"/>
          <w:szCs w:val="24"/>
        </w:rPr>
        <w:t>оказываемых услуг.</w:t>
      </w:r>
    </w:p>
    <w:p w:rsidR="00CD5F28" w:rsidRPr="00C8568D" w:rsidRDefault="00CD5F28" w:rsidP="00D95750">
      <w:pPr>
        <w:pStyle w:val="a5"/>
        <w:ind w:firstLine="720"/>
        <w:jc w:val="both"/>
        <w:rPr>
          <w:rFonts w:ascii="Times New Roman" w:hAnsi="Times New Roman" w:cs="Times New Roman"/>
          <w:i/>
          <w:sz w:val="24"/>
          <w:szCs w:val="24"/>
        </w:rPr>
      </w:pP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sz w:val="24"/>
          <w:szCs w:val="24"/>
        </w:rPr>
        <w:t>4.  ЦЕЛЕВОЕ ИСПОЛЬЗОВАНИЕ ДЕНЕЖНЫХ СРЕДСТВ И ПРИЗНАНИЕ РАСХОДОВ</w:t>
      </w:r>
    </w:p>
    <w:p w:rsidR="00CD5F28" w:rsidRPr="0064312A" w:rsidRDefault="00CD5F28" w:rsidP="00D95750">
      <w:pPr>
        <w:pStyle w:val="a5"/>
        <w:rPr>
          <w:rFonts w:ascii="Times New Roman" w:hAnsi="Times New Roman" w:cs="Times New Roman"/>
          <w:sz w:val="24"/>
          <w:szCs w:val="24"/>
        </w:rPr>
      </w:pP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lastRenderedPageBreak/>
        <w:t>4.1. Для целей настоящего Договора  расходование сре</w:t>
      </w:r>
      <w:proofErr w:type="gramStart"/>
      <w:r w:rsidRPr="0064312A">
        <w:rPr>
          <w:rFonts w:ascii="Times New Roman" w:hAnsi="Times New Roman" w:cs="Times New Roman"/>
          <w:sz w:val="24"/>
          <w:szCs w:val="24"/>
        </w:rPr>
        <w:t>дств пр</w:t>
      </w:r>
      <w:proofErr w:type="gramEnd"/>
      <w:r w:rsidRPr="0064312A">
        <w:rPr>
          <w:rFonts w:ascii="Times New Roman" w:hAnsi="Times New Roman" w:cs="Times New Roman"/>
          <w:sz w:val="24"/>
          <w:szCs w:val="24"/>
        </w:rPr>
        <w:t xml:space="preserve">изнается целевым использованием, если возмещение затрат осуществлено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для осуществления деятельности и в соответствии с документацией, предусмотренными п.1.2. Договора, с соблюдением </w:t>
      </w:r>
      <w:r>
        <w:rPr>
          <w:rFonts w:ascii="Times New Roman" w:hAnsi="Times New Roman" w:cs="Times New Roman"/>
          <w:sz w:val="24"/>
          <w:szCs w:val="24"/>
        </w:rPr>
        <w:t xml:space="preserve">Особых условий </w:t>
      </w:r>
      <w:r w:rsidRPr="0064312A">
        <w:rPr>
          <w:rFonts w:ascii="Times New Roman" w:hAnsi="Times New Roman" w:cs="Times New Roman"/>
          <w:sz w:val="24"/>
          <w:szCs w:val="24"/>
        </w:rPr>
        <w:t xml:space="preserve"> в соответствии с </w:t>
      </w:r>
      <w:r>
        <w:rPr>
          <w:rFonts w:ascii="Times New Roman" w:hAnsi="Times New Roman" w:cs="Times New Roman"/>
          <w:sz w:val="24"/>
          <w:szCs w:val="24"/>
        </w:rPr>
        <w:t xml:space="preserve">разделом 11 </w:t>
      </w:r>
      <w:r w:rsidRPr="0064312A">
        <w:rPr>
          <w:rFonts w:ascii="Times New Roman" w:hAnsi="Times New Roman" w:cs="Times New Roman"/>
          <w:sz w:val="24"/>
          <w:szCs w:val="24"/>
        </w:rPr>
        <w:t xml:space="preserve"> настоящего Договора.</w:t>
      </w:r>
    </w:p>
    <w:p w:rsidR="00CD5F28" w:rsidRPr="0064312A" w:rsidRDefault="00CD5F28" w:rsidP="00EC7E8A">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4.2. </w:t>
      </w:r>
      <w:r w:rsidR="00AC4B22">
        <w:rPr>
          <w:rFonts w:ascii="Times New Roman" w:hAnsi="Times New Roman" w:cs="Times New Roman"/>
          <w:sz w:val="24"/>
          <w:szCs w:val="24"/>
        </w:rPr>
        <w:t>Не д</w:t>
      </w:r>
      <w:r w:rsidRPr="0064312A">
        <w:rPr>
          <w:rFonts w:ascii="Times New Roman" w:hAnsi="Times New Roman" w:cs="Times New Roman"/>
          <w:sz w:val="24"/>
          <w:szCs w:val="24"/>
        </w:rPr>
        <w:t xml:space="preserve">опускается без предварительного </w:t>
      </w:r>
      <w:r>
        <w:rPr>
          <w:rFonts w:ascii="Times New Roman" w:hAnsi="Times New Roman" w:cs="Times New Roman"/>
          <w:sz w:val="24"/>
          <w:szCs w:val="24"/>
        </w:rPr>
        <w:t xml:space="preserve">согласования Администрации </w:t>
      </w:r>
      <w:r w:rsidRPr="0064312A">
        <w:rPr>
          <w:rFonts w:ascii="Times New Roman" w:hAnsi="Times New Roman" w:cs="Times New Roman"/>
          <w:sz w:val="24"/>
          <w:szCs w:val="24"/>
        </w:rPr>
        <w:t xml:space="preserve"> перераспределение средств между статьями сметы расходов</w:t>
      </w:r>
      <w:proofErr w:type="gramStart"/>
      <w:r w:rsidRPr="0064312A">
        <w:rPr>
          <w:rFonts w:ascii="Times New Roman" w:hAnsi="Times New Roman" w:cs="Times New Roman"/>
          <w:sz w:val="24"/>
          <w:szCs w:val="24"/>
        </w:rPr>
        <w:t xml:space="preserve"> </w:t>
      </w:r>
      <w:r w:rsidR="00AC4B22">
        <w:rPr>
          <w:rFonts w:ascii="Times New Roman" w:hAnsi="Times New Roman" w:cs="Times New Roman"/>
          <w:sz w:val="24"/>
          <w:szCs w:val="24"/>
        </w:rPr>
        <w:t>.</w:t>
      </w:r>
      <w:proofErr w:type="gramEnd"/>
    </w:p>
    <w:p w:rsidR="00CD5F28" w:rsidRPr="0064312A" w:rsidRDefault="00CD5F28" w:rsidP="00D95750">
      <w:pPr>
        <w:pStyle w:val="a5"/>
        <w:rPr>
          <w:rFonts w:ascii="Times New Roman" w:hAnsi="Times New Roman" w:cs="Times New Roman"/>
          <w:sz w:val="24"/>
          <w:szCs w:val="24"/>
        </w:rPr>
      </w:pP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sz w:val="24"/>
          <w:szCs w:val="24"/>
        </w:rPr>
        <w:t>5. ОТВЕТСТВЕННОСТЬ СТОРОН</w:t>
      </w:r>
    </w:p>
    <w:p w:rsidR="00CD5F28" w:rsidRPr="0064312A" w:rsidRDefault="00CD5F28" w:rsidP="00D95750">
      <w:pPr>
        <w:pStyle w:val="a5"/>
        <w:rPr>
          <w:rFonts w:ascii="Times New Roman" w:hAnsi="Times New Roman" w:cs="Times New Roman"/>
          <w:sz w:val="24"/>
          <w:szCs w:val="24"/>
        </w:rPr>
      </w:pP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5.1. 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w:t>
      </w:r>
      <w:r>
        <w:rPr>
          <w:rFonts w:ascii="Times New Roman" w:hAnsi="Times New Roman" w:cs="Times New Roman"/>
          <w:sz w:val="24"/>
          <w:szCs w:val="24"/>
        </w:rPr>
        <w:t>сийской Федерации</w:t>
      </w:r>
      <w:r w:rsidRPr="0064312A">
        <w:rPr>
          <w:rFonts w:ascii="Times New Roman" w:hAnsi="Times New Roman" w:cs="Times New Roman"/>
          <w:sz w:val="24"/>
          <w:szCs w:val="24"/>
        </w:rPr>
        <w:t xml:space="preserve"> и настоящим Договором.</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5.2. В случае возникновения обстоятельств, делающих невозможным полное и своевременное исполнение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обязательств по настоящему Договору,  Организация обязана незамедлительно проинформировать </w:t>
      </w:r>
      <w:r>
        <w:rPr>
          <w:rFonts w:ascii="Times New Roman" w:hAnsi="Times New Roman" w:cs="Times New Roman"/>
          <w:sz w:val="24"/>
          <w:szCs w:val="24"/>
        </w:rPr>
        <w:t>Администрацию</w:t>
      </w:r>
      <w:r w:rsidRPr="0064312A">
        <w:rPr>
          <w:rFonts w:ascii="Times New Roman" w:hAnsi="Times New Roman" w:cs="Times New Roman"/>
          <w:sz w:val="24"/>
          <w:szCs w:val="24"/>
        </w:rPr>
        <w:t xml:space="preserve"> о возникновении указанных обстоятельств и в течение десяти банковских дней осуществить возврат средств неиспользованной части субсидии.</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5.3. </w:t>
      </w:r>
      <w:proofErr w:type="gramStart"/>
      <w:r w:rsidRPr="0064312A">
        <w:rPr>
          <w:rFonts w:ascii="Times New Roman" w:hAnsi="Times New Roman" w:cs="Times New Roman"/>
          <w:sz w:val="24"/>
          <w:szCs w:val="24"/>
        </w:rPr>
        <w:t xml:space="preserve">В случае нарушения </w:t>
      </w:r>
      <w:r>
        <w:rPr>
          <w:rFonts w:ascii="Times New Roman" w:hAnsi="Times New Roman" w:cs="Times New Roman"/>
          <w:sz w:val="24"/>
          <w:szCs w:val="24"/>
        </w:rPr>
        <w:t>Получателем субсидии</w:t>
      </w:r>
      <w:r>
        <w:t xml:space="preserve"> </w:t>
      </w:r>
      <w:r w:rsidRPr="0064312A">
        <w:rPr>
          <w:rFonts w:ascii="Times New Roman" w:hAnsi="Times New Roman" w:cs="Times New Roman"/>
          <w:sz w:val="24"/>
          <w:szCs w:val="24"/>
        </w:rPr>
        <w:t xml:space="preserve">п. 1.2, </w:t>
      </w:r>
      <w:r>
        <w:rPr>
          <w:rFonts w:ascii="Times New Roman" w:hAnsi="Times New Roman" w:cs="Times New Roman"/>
          <w:sz w:val="24"/>
          <w:szCs w:val="24"/>
        </w:rPr>
        <w:t>Особых условий (раздел 11)</w:t>
      </w:r>
      <w:r w:rsidRPr="0064312A">
        <w:rPr>
          <w:rFonts w:ascii="Times New Roman" w:hAnsi="Times New Roman" w:cs="Times New Roman"/>
          <w:sz w:val="24"/>
          <w:szCs w:val="24"/>
        </w:rPr>
        <w:t xml:space="preserve"> настоящего Договора или  установления по итогам проверок, проведенных </w:t>
      </w:r>
      <w:r>
        <w:rPr>
          <w:rFonts w:ascii="Times New Roman" w:hAnsi="Times New Roman" w:cs="Times New Roman"/>
          <w:sz w:val="24"/>
          <w:szCs w:val="24"/>
        </w:rPr>
        <w:t>Администрацией</w:t>
      </w:r>
      <w:r w:rsidRPr="0064312A">
        <w:rPr>
          <w:rFonts w:ascii="Times New Roman" w:hAnsi="Times New Roman" w:cs="Times New Roman"/>
          <w:sz w:val="24"/>
          <w:szCs w:val="24"/>
        </w:rPr>
        <w:t xml:space="preserve">, а также иными уполномоченными государственными органами контроля и надзора, факта нарушения целей и условий предоставления субсидий, определенных  Договором, </w:t>
      </w:r>
      <w:r>
        <w:rPr>
          <w:rFonts w:ascii="Times New Roman" w:hAnsi="Times New Roman" w:cs="Times New Roman"/>
          <w:sz w:val="24"/>
          <w:szCs w:val="24"/>
        </w:rPr>
        <w:t>Получател</w:t>
      </w:r>
      <w:r>
        <w:t>ь</w:t>
      </w:r>
      <w:r>
        <w:rPr>
          <w:rFonts w:ascii="Times New Roman" w:hAnsi="Times New Roman" w:cs="Times New Roman"/>
          <w:sz w:val="24"/>
          <w:szCs w:val="24"/>
        </w:rPr>
        <w:t xml:space="preserve"> субсидии</w:t>
      </w:r>
      <w:r w:rsidRPr="0064312A">
        <w:rPr>
          <w:rFonts w:ascii="Times New Roman" w:hAnsi="Times New Roman" w:cs="Times New Roman"/>
          <w:sz w:val="24"/>
          <w:szCs w:val="24"/>
        </w:rPr>
        <w:t xml:space="preserve"> обязуется незамедлительно возвратить в полном объеме средства субсидии, полученные по настоящему Договору и использованные не по целевому назначению. </w:t>
      </w:r>
      <w:proofErr w:type="gramEnd"/>
    </w:p>
    <w:p w:rsidR="00CD5F28" w:rsidRDefault="00CD5F28" w:rsidP="00D95750">
      <w:pPr>
        <w:pStyle w:val="a5"/>
        <w:jc w:val="center"/>
        <w:rPr>
          <w:rFonts w:ascii="Times New Roman" w:hAnsi="Times New Roman" w:cs="Times New Roman"/>
          <w:sz w:val="24"/>
          <w:szCs w:val="24"/>
        </w:rPr>
      </w:pP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sz w:val="24"/>
          <w:szCs w:val="24"/>
        </w:rPr>
        <w:t>6. ОБСТОЯТЕЛЬСТВА НЕПРЕОДОЛИМОЙ СИЛЫ</w:t>
      </w:r>
    </w:p>
    <w:p w:rsidR="00CD5F28" w:rsidRPr="0064312A" w:rsidRDefault="00CD5F28" w:rsidP="00D95750">
      <w:pPr>
        <w:pStyle w:val="a5"/>
        <w:rPr>
          <w:rFonts w:ascii="Times New Roman" w:hAnsi="Times New Roman" w:cs="Times New Roman"/>
          <w:sz w:val="24"/>
          <w:szCs w:val="24"/>
        </w:rPr>
      </w:pPr>
    </w:p>
    <w:p w:rsidR="00CD5F28" w:rsidRPr="00D95750" w:rsidRDefault="00CD5F28" w:rsidP="00D95750">
      <w:pPr>
        <w:autoSpaceDE w:val="0"/>
        <w:autoSpaceDN w:val="0"/>
        <w:adjustRightInd w:val="0"/>
        <w:ind w:firstLine="720"/>
        <w:jc w:val="both"/>
        <w:outlineLvl w:val="1"/>
        <w:rPr>
          <w:sz w:val="24"/>
          <w:szCs w:val="24"/>
        </w:rPr>
      </w:pPr>
      <w:r w:rsidRPr="00D95750">
        <w:rPr>
          <w:sz w:val="24"/>
          <w:szCs w:val="24"/>
        </w:rPr>
        <w:t xml:space="preserve">6.1. </w:t>
      </w:r>
      <w:proofErr w:type="gramStart"/>
      <w:r w:rsidRPr="00D95750">
        <w:rPr>
          <w:sz w:val="24"/>
          <w:szCs w:val="24"/>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D95750">
        <w:rPr>
          <w:sz w:val="24"/>
          <w:szCs w:val="24"/>
        </w:rPr>
        <w:t>,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6.</w:t>
      </w:r>
      <w:r>
        <w:rPr>
          <w:rFonts w:ascii="Times New Roman" w:hAnsi="Times New Roman" w:cs="Times New Roman"/>
          <w:sz w:val="24"/>
          <w:szCs w:val="24"/>
        </w:rPr>
        <w:t>2</w:t>
      </w:r>
      <w:r w:rsidRPr="0064312A">
        <w:rPr>
          <w:rFonts w:ascii="Times New Roman" w:hAnsi="Times New Roman" w:cs="Times New Roman"/>
          <w:sz w:val="24"/>
          <w:szCs w:val="24"/>
        </w:rPr>
        <w:t>. О наступлении обстоятельств  непреодолимой  силы  Стороны обязаны  письменно, в срок не более 14 (четырнадцати) календарных дней, с момента их наступления информировать друг друга.</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6.</w:t>
      </w:r>
      <w:r>
        <w:rPr>
          <w:rFonts w:ascii="Times New Roman" w:hAnsi="Times New Roman" w:cs="Times New Roman"/>
          <w:sz w:val="24"/>
          <w:szCs w:val="24"/>
        </w:rPr>
        <w:t>3</w:t>
      </w:r>
      <w:r w:rsidRPr="0064312A">
        <w:rPr>
          <w:rFonts w:ascii="Times New Roman" w:hAnsi="Times New Roman" w:cs="Times New Roman"/>
          <w:sz w:val="24"/>
          <w:szCs w:val="24"/>
        </w:rPr>
        <w:t>. В случаях наступления о</w:t>
      </w:r>
      <w:r>
        <w:rPr>
          <w:rFonts w:ascii="Times New Roman" w:hAnsi="Times New Roman" w:cs="Times New Roman"/>
          <w:sz w:val="24"/>
          <w:szCs w:val="24"/>
        </w:rPr>
        <w:t>бстоятельств, указанных в п. 6.1</w:t>
      </w:r>
      <w:r w:rsidRPr="0064312A">
        <w:rPr>
          <w:rFonts w:ascii="Times New Roman" w:hAnsi="Times New Roman" w:cs="Times New Roman"/>
          <w:sz w:val="24"/>
          <w:szCs w:val="24"/>
        </w:rPr>
        <w:t xml:space="preserve">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6.</w:t>
      </w:r>
      <w:r>
        <w:rPr>
          <w:rFonts w:ascii="Times New Roman" w:hAnsi="Times New Roman" w:cs="Times New Roman"/>
          <w:sz w:val="24"/>
          <w:szCs w:val="24"/>
        </w:rPr>
        <w:t>4</w:t>
      </w:r>
      <w:r w:rsidRPr="0064312A">
        <w:rPr>
          <w:rFonts w:ascii="Times New Roman" w:hAnsi="Times New Roman" w:cs="Times New Roman"/>
          <w:sz w:val="24"/>
          <w:szCs w:val="24"/>
        </w:rPr>
        <w:t>. Если обстоятельства, перечисленные в п. 6.</w:t>
      </w:r>
      <w:r>
        <w:rPr>
          <w:rFonts w:ascii="Times New Roman" w:hAnsi="Times New Roman" w:cs="Times New Roman"/>
          <w:sz w:val="24"/>
          <w:szCs w:val="24"/>
        </w:rPr>
        <w:t>1</w:t>
      </w:r>
      <w:r w:rsidRPr="0064312A">
        <w:rPr>
          <w:rFonts w:ascii="Times New Roman" w:hAnsi="Times New Roman" w:cs="Times New Roman"/>
          <w:sz w:val="24"/>
          <w:szCs w:val="24"/>
        </w:rPr>
        <w:t xml:space="preserve"> Договора, и их последствия продолжают действовать более двух месяцев, Стороны проводят переговоры для определения альтернативных способов исполнения Договора.</w:t>
      </w:r>
    </w:p>
    <w:p w:rsidR="00CD5F28" w:rsidRPr="0064312A" w:rsidRDefault="00CD5F28" w:rsidP="00D95750">
      <w:pPr>
        <w:pStyle w:val="a5"/>
        <w:rPr>
          <w:rFonts w:ascii="Times New Roman" w:hAnsi="Times New Roman" w:cs="Times New Roman"/>
          <w:sz w:val="24"/>
          <w:szCs w:val="24"/>
        </w:rPr>
      </w:pPr>
      <w:r w:rsidRPr="0064312A">
        <w:rPr>
          <w:rFonts w:ascii="Times New Roman" w:hAnsi="Times New Roman" w:cs="Times New Roman"/>
          <w:sz w:val="24"/>
          <w:szCs w:val="24"/>
        </w:rPr>
        <w:t xml:space="preserve">  </w:t>
      </w: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sz w:val="24"/>
          <w:szCs w:val="24"/>
        </w:rPr>
        <w:t>7. ПОРЯДОК  ИЗМЕНЕНИЯ И РАСТОРЖЕНИЯ ДОГОВОРА</w:t>
      </w:r>
    </w:p>
    <w:p w:rsidR="00CD5F28" w:rsidRPr="0064312A" w:rsidRDefault="00CD5F28" w:rsidP="00D95750">
      <w:pPr>
        <w:pStyle w:val="a5"/>
        <w:rPr>
          <w:rFonts w:ascii="Times New Roman" w:hAnsi="Times New Roman" w:cs="Times New Roman"/>
          <w:sz w:val="24"/>
          <w:szCs w:val="24"/>
        </w:rPr>
      </w:pP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lastRenderedPageBreak/>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7.2.  Настоящий  </w:t>
      </w:r>
      <w:r>
        <w:rPr>
          <w:rFonts w:ascii="Times New Roman" w:hAnsi="Times New Roman" w:cs="Times New Roman"/>
          <w:sz w:val="24"/>
          <w:szCs w:val="24"/>
        </w:rPr>
        <w:t>Д</w:t>
      </w:r>
      <w:r w:rsidRPr="0064312A">
        <w:rPr>
          <w:rFonts w:ascii="Times New Roman" w:hAnsi="Times New Roman" w:cs="Times New Roman"/>
          <w:sz w:val="24"/>
          <w:szCs w:val="24"/>
        </w:rPr>
        <w:t>оговор  может  быть  прекращен  досрочно по взаимному соглашению Сторон.</w:t>
      </w:r>
    </w:p>
    <w:p w:rsidR="00CD5F28"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7.3.   </w:t>
      </w:r>
      <w:proofErr w:type="gramStart"/>
      <w:r w:rsidRPr="0052104E">
        <w:rPr>
          <w:rFonts w:ascii="Times New Roman" w:hAnsi="Times New Roman" w:cs="Times New Roman"/>
          <w:sz w:val="24"/>
          <w:szCs w:val="24"/>
        </w:rPr>
        <w:t>Договор</w:t>
      </w:r>
      <w:proofErr w:type="gramEnd"/>
      <w:r w:rsidRPr="0052104E">
        <w:rPr>
          <w:rFonts w:ascii="Times New Roman" w:hAnsi="Times New Roman" w:cs="Times New Roman"/>
          <w:sz w:val="24"/>
          <w:szCs w:val="24"/>
        </w:rPr>
        <w:t xml:space="preserve"> может быть расторгнут по соглашению Сторон, а также в соответствии с пунктом </w:t>
      </w:r>
      <w:r>
        <w:rPr>
          <w:rFonts w:ascii="Times New Roman" w:hAnsi="Times New Roman" w:cs="Times New Roman"/>
          <w:sz w:val="24"/>
          <w:szCs w:val="24"/>
        </w:rPr>
        <w:t>2</w:t>
      </w:r>
      <w:r w:rsidRPr="00EA19EC">
        <w:rPr>
          <w:rFonts w:ascii="Times New Roman" w:hAnsi="Times New Roman" w:cs="Times New Roman"/>
          <w:sz w:val="24"/>
          <w:szCs w:val="24"/>
        </w:rPr>
        <w:t>.3.4 настоящего</w:t>
      </w:r>
      <w:r w:rsidRPr="0052104E">
        <w:rPr>
          <w:rFonts w:ascii="Times New Roman" w:hAnsi="Times New Roman" w:cs="Times New Roman"/>
          <w:sz w:val="24"/>
          <w:szCs w:val="24"/>
        </w:rPr>
        <w:t xml:space="preserve"> Договора</w:t>
      </w:r>
      <w:r>
        <w:rPr>
          <w:rFonts w:ascii="Times New Roman" w:hAnsi="Times New Roman" w:cs="Times New Roman"/>
          <w:sz w:val="24"/>
          <w:szCs w:val="24"/>
        </w:rPr>
        <w:t>.</w:t>
      </w:r>
      <w:r w:rsidRPr="0064312A">
        <w:rPr>
          <w:rFonts w:ascii="Times New Roman" w:hAnsi="Times New Roman" w:cs="Times New Roman"/>
          <w:sz w:val="24"/>
          <w:szCs w:val="24"/>
        </w:rPr>
        <w:t xml:space="preserve"> </w:t>
      </w:r>
    </w:p>
    <w:p w:rsidR="00CD5F28" w:rsidRDefault="00CD5F28" w:rsidP="00D95750">
      <w:pPr>
        <w:pStyle w:val="a5"/>
        <w:ind w:firstLine="720"/>
        <w:jc w:val="both"/>
        <w:rPr>
          <w:rFonts w:ascii="Times New Roman" w:hAnsi="Times New Roman" w:cs="Times New Roman"/>
          <w:sz w:val="24"/>
          <w:szCs w:val="24"/>
        </w:rPr>
      </w:pP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sz w:val="24"/>
          <w:szCs w:val="24"/>
        </w:rPr>
        <w:t>8. ПОРЯДОК ВОЗВРАТА СУБСИДИИ</w:t>
      </w:r>
    </w:p>
    <w:p w:rsidR="00CD5F28" w:rsidRPr="0064312A" w:rsidRDefault="00CD5F28" w:rsidP="00D95750">
      <w:pPr>
        <w:pStyle w:val="a5"/>
        <w:rPr>
          <w:rFonts w:ascii="Times New Roman" w:hAnsi="Times New Roman" w:cs="Times New Roman"/>
          <w:sz w:val="24"/>
          <w:szCs w:val="24"/>
        </w:rPr>
      </w:pPr>
    </w:p>
    <w:p w:rsidR="00CD5F28" w:rsidRPr="00D95750" w:rsidRDefault="00CD5F28" w:rsidP="00D95750">
      <w:pPr>
        <w:pStyle w:val="a5"/>
        <w:ind w:firstLine="720"/>
        <w:jc w:val="both"/>
        <w:rPr>
          <w:rFonts w:ascii="Times New Roman" w:hAnsi="Times New Roman" w:cs="Times New Roman"/>
          <w:sz w:val="24"/>
          <w:szCs w:val="24"/>
        </w:rPr>
      </w:pPr>
      <w:r w:rsidRPr="004C2C52">
        <w:rPr>
          <w:rFonts w:ascii="Times New Roman" w:hAnsi="Times New Roman" w:cs="Times New Roman"/>
          <w:sz w:val="24"/>
          <w:szCs w:val="24"/>
        </w:rPr>
        <w:t>8.1.</w:t>
      </w:r>
      <w:r>
        <w:rPr>
          <w:rFonts w:ascii="Times New Roman" w:hAnsi="Times New Roman" w:cs="Times New Roman"/>
          <w:sz w:val="24"/>
          <w:szCs w:val="24"/>
        </w:rPr>
        <w:t xml:space="preserve"> Не п</w:t>
      </w:r>
      <w:r w:rsidR="00AC4B22">
        <w:rPr>
          <w:rFonts w:ascii="Times New Roman" w:hAnsi="Times New Roman" w:cs="Times New Roman"/>
          <w:sz w:val="24"/>
          <w:szCs w:val="24"/>
        </w:rPr>
        <w:t>озднее «_____»_______________202</w:t>
      </w:r>
      <w:r>
        <w:rPr>
          <w:rFonts w:ascii="Times New Roman" w:hAnsi="Times New Roman" w:cs="Times New Roman"/>
          <w:sz w:val="24"/>
          <w:szCs w:val="24"/>
        </w:rPr>
        <w:t>___</w:t>
      </w:r>
      <w:r w:rsidR="00704923">
        <w:rPr>
          <w:rFonts w:ascii="Times New Roman" w:hAnsi="Times New Roman" w:cs="Times New Roman"/>
          <w:sz w:val="24"/>
          <w:szCs w:val="24"/>
        </w:rPr>
        <w:t xml:space="preserve"> года возвратить Администрации Соленоозерного сельсовета </w:t>
      </w:r>
      <w:r>
        <w:rPr>
          <w:rFonts w:ascii="Times New Roman" w:hAnsi="Times New Roman" w:cs="Times New Roman"/>
          <w:sz w:val="24"/>
          <w:szCs w:val="24"/>
        </w:rPr>
        <w:t>н</w:t>
      </w:r>
      <w:r w:rsidRPr="00AF35A8">
        <w:rPr>
          <w:rFonts w:ascii="Times New Roman" w:hAnsi="Times New Roman" w:cs="Times New Roman"/>
          <w:sz w:val="24"/>
          <w:szCs w:val="24"/>
        </w:rPr>
        <w:t xml:space="preserve">еиспользованные </w:t>
      </w:r>
      <w:r>
        <w:rPr>
          <w:rFonts w:ascii="Times New Roman" w:hAnsi="Times New Roman" w:cs="Times New Roman"/>
          <w:sz w:val="24"/>
          <w:szCs w:val="24"/>
        </w:rPr>
        <w:t xml:space="preserve"> в соответствии с Договором  </w:t>
      </w:r>
      <w:r w:rsidRPr="00AF35A8">
        <w:rPr>
          <w:rFonts w:ascii="Times New Roman" w:hAnsi="Times New Roman" w:cs="Times New Roman"/>
          <w:sz w:val="24"/>
          <w:szCs w:val="24"/>
        </w:rPr>
        <w:t xml:space="preserve">бюджетные средства </w:t>
      </w:r>
      <w:r>
        <w:rPr>
          <w:rFonts w:ascii="Times New Roman" w:hAnsi="Times New Roman" w:cs="Times New Roman"/>
          <w:sz w:val="24"/>
          <w:szCs w:val="24"/>
        </w:rPr>
        <w:t xml:space="preserve">путём перечисления </w:t>
      </w:r>
      <w:r w:rsidRPr="00AF35A8">
        <w:rPr>
          <w:rFonts w:ascii="Times New Roman" w:hAnsi="Times New Roman" w:cs="Times New Roman"/>
          <w:sz w:val="24"/>
          <w:szCs w:val="24"/>
        </w:rPr>
        <w:t xml:space="preserve"> </w:t>
      </w:r>
      <w:r>
        <w:rPr>
          <w:rFonts w:ascii="Times New Roman" w:hAnsi="Times New Roman" w:cs="Times New Roman"/>
          <w:sz w:val="24"/>
          <w:szCs w:val="24"/>
        </w:rPr>
        <w:t>по следующим реквизитам:</w:t>
      </w:r>
      <w:r w:rsidRPr="00AF35A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w:t>
      </w:r>
    </w:p>
    <w:p w:rsidR="00CD5F28" w:rsidRPr="00D95750" w:rsidRDefault="00CD5F28" w:rsidP="00D95750">
      <w:pPr>
        <w:ind w:firstLine="708"/>
        <w:jc w:val="both"/>
        <w:rPr>
          <w:sz w:val="24"/>
          <w:szCs w:val="24"/>
        </w:rPr>
      </w:pPr>
      <w:r w:rsidRPr="00D95750">
        <w:rPr>
          <w:sz w:val="24"/>
          <w:szCs w:val="24"/>
        </w:rPr>
        <w:t>8.2. В случае выявления нарушения Получателем субсидии условий настоящего Договора, Администрация составляет акт  о  нарушении  условий предоставления субсидии (далее – Акт о нарушении), в котором указываются выявленные нарушения и сроки их устранения.</w:t>
      </w:r>
    </w:p>
    <w:p w:rsidR="00CD5F28" w:rsidRPr="00D95750" w:rsidRDefault="00CD5F28" w:rsidP="00D95750">
      <w:pPr>
        <w:ind w:firstLine="708"/>
        <w:jc w:val="both"/>
        <w:rPr>
          <w:sz w:val="24"/>
          <w:szCs w:val="24"/>
        </w:rPr>
      </w:pPr>
      <w:r w:rsidRPr="00D95750">
        <w:rPr>
          <w:sz w:val="24"/>
          <w:szCs w:val="24"/>
        </w:rPr>
        <w:t>8.3. В случае не устранения нарушений в сроки,  указанные  в Акте о нарушении, Администрация вправе потребовать возврата в бюджет сельского поселения предоставленной субсидии, издав соответствующее распоряжение.</w:t>
      </w:r>
    </w:p>
    <w:p w:rsidR="00CD5F28" w:rsidRPr="00D95750" w:rsidRDefault="00CD5F28" w:rsidP="00D95750">
      <w:pPr>
        <w:ind w:firstLine="708"/>
        <w:jc w:val="both"/>
        <w:rPr>
          <w:sz w:val="24"/>
          <w:szCs w:val="24"/>
        </w:rPr>
      </w:pPr>
      <w:r w:rsidRPr="00D95750">
        <w:rPr>
          <w:sz w:val="24"/>
          <w:szCs w:val="24"/>
        </w:rPr>
        <w:t xml:space="preserve">8.4. В течение пяти рабочих дней </w:t>
      </w:r>
      <w:proofErr w:type="gramStart"/>
      <w:r w:rsidRPr="00D95750">
        <w:rPr>
          <w:sz w:val="24"/>
          <w:szCs w:val="24"/>
        </w:rPr>
        <w:t>с даты подписания</w:t>
      </w:r>
      <w:proofErr w:type="gramEnd"/>
      <w:r w:rsidRPr="00D95750">
        <w:rPr>
          <w:sz w:val="24"/>
          <w:szCs w:val="24"/>
        </w:rPr>
        <w:t xml:space="preserve"> указанное распоряжение направляется Получателю субсидии вместе с требованием о возврате субсидии в бюджет </w:t>
      </w:r>
      <w:r w:rsidR="00704923">
        <w:rPr>
          <w:sz w:val="24"/>
          <w:szCs w:val="24"/>
        </w:rPr>
        <w:t>Соленоозерного сельсовета,</w:t>
      </w:r>
      <w:r w:rsidRPr="00D95750">
        <w:rPr>
          <w:sz w:val="24"/>
          <w:szCs w:val="24"/>
        </w:rPr>
        <w:t xml:space="preserve">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CD5F28" w:rsidRPr="00D95750" w:rsidRDefault="00CD5F28" w:rsidP="00D95750">
      <w:pPr>
        <w:ind w:firstLine="708"/>
        <w:jc w:val="both"/>
        <w:rPr>
          <w:sz w:val="24"/>
          <w:szCs w:val="24"/>
        </w:rPr>
      </w:pPr>
      <w:r w:rsidRPr="00D95750">
        <w:rPr>
          <w:sz w:val="24"/>
          <w:szCs w:val="24"/>
        </w:rPr>
        <w:t>8.5. Получатель субсидии обязан осуществить возврат субсидии в течение 10 рабочих дней со дня получения такого требования.</w:t>
      </w:r>
    </w:p>
    <w:p w:rsidR="00CD5F28" w:rsidRPr="00D95750" w:rsidRDefault="00CD5F28" w:rsidP="00D95750">
      <w:pPr>
        <w:ind w:firstLine="708"/>
        <w:jc w:val="both"/>
        <w:rPr>
          <w:sz w:val="24"/>
          <w:szCs w:val="24"/>
        </w:rPr>
      </w:pPr>
      <w:r w:rsidRPr="00D95750">
        <w:rPr>
          <w:sz w:val="24"/>
          <w:szCs w:val="24"/>
        </w:rPr>
        <w:t>8.6. В случае не 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CD5F28" w:rsidRPr="0064312A" w:rsidRDefault="00CD5F28" w:rsidP="00D95750">
      <w:pPr>
        <w:pStyle w:val="a5"/>
        <w:ind w:firstLine="720"/>
        <w:jc w:val="both"/>
        <w:rPr>
          <w:rFonts w:ascii="Times New Roman" w:hAnsi="Times New Roman" w:cs="Times New Roman"/>
          <w:sz w:val="24"/>
          <w:szCs w:val="24"/>
        </w:rPr>
      </w:pP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sz w:val="24"/>
          <w:szCs w:val="24"/>
        </w:rPr>
        <w:t>9. ПОРЯДОК РАССМОТРЕНИЯ СПОРОВ</w:t>
      </w:r>
    </w:p>
    <w:p w:rsidR="00CD5F28" w:rsidRPr="0064312A" w:rsidRDefault="00CD5F28" w:rsidP="00D95750">
      <w:pPr>
        <w:pStyle w:val="a5"/>
        <w:rPr>
          <w:rFonts w:ascii="Times New Roman" w:hAnsi="Times New Roman" w:cs="Times New Roman"/>
          <w:sz w:val="24"/>
          <w:szCs w:val="24"/>
        </w:rPr>
      </w:pP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9.1.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 xml:space="preserve">9.2. Все споры, которые невозможно разрешить путем переговоров, подлежат рассмотрению </w:t>
      </w:r>
      <w:r>
        <w:rPr>
          <w:rFonts w:ascii="Times New Roman" w:hAnsi="Times New Roman" w:cs="Times New Roman"/>
          <w:sz w:val="24"/>
          <w:szCs w:val="24"/>
        </w:rPr>
        <w:t>в Арбитражном суде</w:t>
      </w:r>
      <w:r w:rsidRPr="0064312A">
        <w:rPr>
          <w:rFonts w:ascii="Times New Roman" w:hAnsi="Times New Roman" w:cs="Times New Roman"/>
          <w:sz w:val="24"/>
          <w:szCs w:val="24"/>
        </w:rPr>
        <w:t>, в соответствии с законодательством Российской Федерации.</w:t>
      </w:r>
    </w:p>
    <w:p w:rsidR="00CD5F28" w:rsidRPr="0064312A" w:rsidRDefault="00CD5F28" w:rsidP="00D95750">
      <w:pPr>
        <w:pStyle w:val="a5"/>
        <w:rPr>
          <w:rFonts w:ascii="Times New Roman" w:hAnsi="Times New Roman" w:cs="Times New Roman"/>
          <w:sz w:val="24"/>
          <w:szCs w:val="24"/>
        </w:rPr>
      </w:pP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sz w:val="24"/>
          <w:szCs w:val="24"/>
        </w:rPr>
        <w:t>10. СРОК ДЕЙСТВИЯ ДОГОВОРА</w:t>
      </w:r>
    </w:p>
    <w:p w:rsidR="00CD5F28" w:rsidRPr="0064312A" w:rsidRDefault="00CD5F28" w:rsidP="00D95750">
      <w:pPr>
        <w:pStyle w:val="a5"/>
        <w:rPr>
          <w:rFonts w:ascii="Times New Roman" w:hAnsi="Times New Roman" w:cs="Times New Roman"/>
          <w:sz w:val="24"/>
          <w:szCs w:val="24"/>
        </w:rPr>
      </w:pPr>
    </w:p>
    <w:p w:rsidR="00CD5F28"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10.1.  Договор вступает в силу с</w:t>
      </w:r>
      <w:r>
        <w:rPr>
          <w:rFonts w:ascii="Times New Roman" w:hAnsi="Times New Roman" w:cs="Times New Roman"/>
          <w:sz w:val="24"/>
          <w:szCs w:val="24"/>
        </w:rPr>
        <w:t xml:space="preserve">о дня его подписания </w:t>
      </w:r>
      <w:r w:rsidRPr="0064312A">
        <w:rPr>
          <w:rFonts w:ascii="Times New Roman" w:hAnsi="Times New Roman" w:cs="Times New Roman"/>
          <w:sz w:val="24"/>
          <w:szCs w:val="24"/>
        </w:rPr>
        <w:t>и действует до</w:t>
      </w:r>
      <w:r>
        <w:rPr>
          <w:rFonts w:ascii="Times New Roman" w:hAnsi="Times New Roman" w:cs="Times New Roman"/>
          <w:sz w:val="24"/>
          <w:szCs w:val="24"/>
        </w:rPr>
        <w:t xml:space="preserve"> ____________20__ года</w:t>
      </w:r>
      <w:r w:rsidRPr="00D41668">
        <w:rPr>
          <w:rFonts w:ascii="Times New Roman" w:hAnsi="Times New Roman" w:cs="Times New Roman"/>
          <w:i/>
          <w:sz w:val="24"/>
          <w:szCs w:val="24"/>
        </w:rPr>
        <w:t xml:space="preserve"> </w:t>
      </w:r>
      <w:r w:rsidRPr="0064312A">
        <w:rPr>
          <w:rFonts w:ascii="Times New Roman" w:hAnsi="Times New Roman" w:cs="Times New Roman"/>
          <w:sz w:val="24"/>
          <w:szCs w:val="24"/>
        </w:rPr>
        <w:t>при условии полного и должного исполнения Сторонами своих обязательств по Договору.</w:t>
      </w:r>
    </w:p>
    <w:p w:rsidR="00CD5F28" w:rsidRPr="0064312A" w:rsidRDefault="00CD5F28" w:rsidP="00D95750">
      <w:pPr>
        <w:pStyle w:val="a5"/>
        <w:ind w:firstLine="720"/>
        <w:jc w:val="both"/>
        <w:rPr>
          <w:rFonts w:ascii="Times New Roman" w:hAnsi="Times New Roman" w:cs="Times New Roman"/>
          <w:sz w:val="24"/>
          <w:szCs w:val="24"/>
        </w:rPr>
      </w:pPr>
    </w:p>
    <w:p w:rsidR="00CD5F28" w:rsidRPr="0064312A" w:rsidRDefault="00CD5F28" w:rsidP="00D95750">
      <w:pPr>
        <w:pStyle w:val="a5"/>
        <w:jc w:val="center"/>
        <w:rPr>
          <w:rFonts w:ascii="Times New Roman" w:hAnsi="Times New Roman" w:cs="Times New Roman"/>
          <w:sz w:val="24"/>
          <w:szCs w:val="24"/>
        </w:rPr>
      </w:pPr>
      <w:r>
        <w:rPr>
          <w:rFonts w:ascii="Times New Roman" w:hAnsi="Times New Roman" w:cs="Times New Roman"/>
          <w:sz w:val="24"/>
          <w:szCs w:val="24"/>
        </w:rPr>
        <w:t>11. ОСОБЫЕ УСЛОВИЯ</w:t>
      </w:r>
    </w:p>
    <w:p w:rsidR="00CD5F28" w:rsidRDefault="00CD5F28" w:rsidP="00D95750">
      <w:pPr>
        <w:pStyle w:val="a5"/>
        <w:ind w:firstLine="720"/>
        <w:rPr>
          <w:rFonts w:ascii="Times New Roman" w:hAnsi="Times New Roman" w:cs="Times New Roman"/>
          <w:sz w:val="24"/>
          <w:szCs w:val="24"/>
        </w:rPr>
      </w:pPr>
      <w:bookmarkStart w:id="1" w:name="_GoBack"/>
      <w:bookmarkEnd w:id="1"/>
    </w:p>
    <w:p w:rsidR="00CD5F28" w:rsidRPr="0064312A" w:rsidRDefault="00CD5F28" w:rsidP="00D95750">
      <w:pPr>
        <w:pStyle w:val="a5"/>
        <w:ind w:firstLine="720"/>
        <w:rPr>
          <w:rFonts w:ascii="Times New Roman" w:hAnsi="Times New Roman" w:cs="Times New Roman"/>
          <w:sz w:val="24"/>
          <w:szCs w:val="24"/>
        </w:rPr>
      </w:pPr>
      <w:r w:rsidRPr="0064312A">
        <w:rPr>
          <w:rFonts w:ascii="Times New Roman" w:hAnsi="Times New Roman" w:cs="Times New Roman"/>
          <w:sz w:val="24"/>
          <w:szCs w:val="24"/>
        </w:rPr>
        <w:t>1</w:t>
      </w:r>
      <w:r>
        <w:rPr>
          <w:rFonts w:ascii="Times New Roman" w:hAnsi="Times New Roman" w:cs="Times New Roman"/>
          <w:sz w:val="24"/>
          <w:szCs w:val="24"/>
        </w:rPr>
        <w:t>1</w:t>
      </w:r>
      <w:r w:rsidRPr="0064312A">
        <w:rPr>
          <w:rFonts w:ascii="Times New Roman" w:hAnsi="Times New Roman" w:cs="Times New Roman"/>
          <w:sz w:val="24"/>
          <w:szCs w:val="24"/>
        </w:rPr>
        <w:t>.</w:t>
      </w:r>
      <w:r>
        <w:rPr>
          <w:rFonts w:ascii="Times New Roman" w:hAnsi="Times New Roman" w:cs="Times New Roman"/>
          <w:sz w:val="24"/>
          <w:szCs w:val="24"/>
        </w:rPr>
        <w:t>1</w:t>
      </w:r>
      <w:r w:rsidRPr="0064312A">
        <w:rPr>
          <w:rFonts w:ascii="Times New Roman" w:hAnsi="Times New Roman" w:cs="Times New Roman"/>
          <w:sz w:val="24"/>
          <w:szCs w:val="24"/>
        </w:rPr>
        <w:t>. Особыми условиями предоставления субсиди</w:t>
      </w:r>
      <w:r>
        <w:rPr>
          <w:rFonts w:ascii="Times New Roman" w:hAnsi="Times New Roman" w:cs="Times New Roman"/>
          <w:sz w:val="24"/>
          <w:szCs w:val="24"/>
        </w:rPr>
        <w:t>и</w:t>
      </w:r>
      <w:r w:rsidRPr="0064312A">
        <w:rPr>
          <w:rFonts w:ascii="Times New Roman" w:hAnsi="Times New Roman" w:cs="Times New Roman"/>
          <w:sz w:val="24"/>
          <w:szCs w:val="24"/>
        </w:rPr>
        <w:t xml:space="preserve"> являются:</w:t>
      </w:r>
    </w:p>
    <w:p w:rsidR="00CD5F28" w:rsidRPr="0064312A" w:rsidRDefault="00CD5F28" w:rsidP="00D95750">
      <w:pPr>
        <w:pStyle w:val="a5"/>
        <w:ind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sidRPr="0064312A">
        <w:rPr>
          <w:rFonts w:ascii="Times New Roman" w:hAnsi="Times New Roman" w:cs="Times New Roman"/>
          <w:sz w:val="24"/>
          <w:szCs w:val="24"/>
        </w:rPr>
        <w:t>1.</w:t>
      </w:r>
      <w:r>
        <w:rPr>
          <w:rFonts w:ascii="Times New Roman" w:hAnsi="Times New Roman" w:cs="Times New Roman"/>
          <w:sz w:val="24"/>
          <w:szCs w:val="24"/>
        </w:rPr>
        <w:t>1</w:t>
      </w:r>
      <w:r w:rsidRPr="0064312A">
        <w:rPr>
          <w:rFonts w:ascii="Times New Roman" w:hAnsi="Times New Roman" w:cs="Times New Roman"/>
          <w:sz w:val="24"/>
          <w:szCs w:val="24"/>
        </w:rPr>
        <w:t xml:space="preserve">.1. Надлежащее исполнение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требований Договора о ведении раздельного учета, хранении документации, предоставлении отчетных, сводных, первичных документов и письменных пояснений по деятельности, указанной в п.1.2. настоящего Договора. </w:t>
      </w:r>
    </w:p>
    <w:p w:rsidR="00CD5F28" w:rsidRPr="0064312A" w:rsidRDefault="00CD5F28" w:rsidP="00D95750">
      <w:pPr>
        <w:pStyle w:val="a5"/>
        <w:ind w:firstLine="720"/>
        <w:jc w:val="both"/>
        <w:rPr>
          <w:rFonts w:ascii="Times New Roman" w:hAnsi="Times New Roman" w:cs="Times New Roman"/>
          <w:sz w:val="24"/>
          <w:szCs w:val="24"/>
        </w:rPr>
      </w:pPr>
      <w:r>
        <w:rPr>
          <w:rFonts w:ascii="Times New Roman" w:hAnsi="Times New Roman" w:cs="Times New Roman"/>
          <w:sz w:val="24"/>
          <w:szCs w:val="24"/>
        </w:rPr>
        <w:t>1</w:t>
      </w:r>
      <w:r w:rsidRPr="0064312A">
        <w:rPr>
          <w:rFonts w:ascii="Times New Roman" w:hAnsi="Times New Roman" w:cs="Times New Roman"/>
          <w:sz w:val="24"/>
          <w:szCs w:val="24"/>
        </w:rPr>
        <w:t>1.</w:t>
      </w:r>
      <w:r>
        <w:rPr>
          <w:rFonts w:ascii="Times New Roman" w:hAnsi="Times New Roman" w:cs="Times New Roman"/>
          <w:sz w:val="24"/>
          <w:szCs w:val="24"/>
        </w:rPr>
        <w:t>1</w:t>
      </w:r>
      <w:r w:rsidRPr="0064312A">
        <w:rPr>
          <w:rFonts w:ascii="Times New Roman" w:hAnsi="Times New Roman" w:cs="Times New Roman"/>
          <w:sz w:val="24"/>
          <w:szCs w:val="24"/>
        </w:rPr>
        <w:t xml:space="preserve">.2. </w:t>
      </w:r>
      <w:r>
        <w:rPr>
          <w:rFonts w:ascii="Times New Roman" w:hAnsi="Times New Roman" w:cs="Times New Roman"/>
          <w:sz w:val="24"/>
          <w:szCs w:val="24"/>
        </w:rPr>
        <w:t xml:space="preserve">Выполнение </w:t>
      </w:r>
      <w:r w:rsidRPr="0064312A">
        <w:rPr>
          <w:rFonts w:ascii="Times New Roman" w:hAnsi="Times New Roman" w:cs="Times New Roman"/>
          <w:sz w:val="24"/>
          <w:szCs w:val="24"/>
        </w:rPr>
        <w:t xml:space="preserve">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обязательств (оплата) по договорам с поставщиками, подрядчиками и иными контрагентами, формирующим возмещаемые затраты </w:t>
      </w:r>
      <w:r>
        <w:rPr>
          <w:rFonts w:ascii="Times New Roman" w:hAnsi="Times New Roman" w:cs="Times New Roman"/>
          <w:sz w:val="24"/>
          <w:szCs w:val="24"/>
        </w:rPr>
        <w:t>Получателя субсидии</w:t>
      </w:r>
      <w:r w:rsidRPr="0064312A">
        <w:rPr>
          <w:rFonts w:ascii="Times New Roman" w:hAnsi="Times New Roman" w:cs="Times New Roman"/>
          <w:sz w:val="24"/>
          <w:szCs w:val="24"/>
        </w:rPr>
        <w:t xml:space="preserve">, должно быть произведено в течение 30 календарных дней с момента признания </w:t>
      </w:r>
      <w:r>
        <w:rPr>
          <w:rFonts w:ascii="Times New Roman" w:hAnsi="Times New Roman" w:cs="Times New Roman"/>
          <w:sz w:val="24"/>
          <w:szCs w:val="24"/>
        </w:rPr>
        <w:t>Получателем субсидии</w:t>
      </w:r>
      <w:r>
        <w:t xml:space="preserve"> </w:t>
      </w:r>
      <w:r w:rsidRPr="0064312A">
        <w:rPr>
          <w:rFonts w:ascii="Times New Roman" w:hAnsi="Times New Roman" w:cs="Times New Roman"/>
          <w:sz w:val="24"/>
          <w:szCs w:val="24"/>
        </w:rPr>
        <w:t>соответствующих затрат, либо в течение 30 дней с момента предоставления субсидии на конкретный отчетный период (</w:t>
      </w:r>
      <w:r>
        <w:rPr>
          <w:rFonts w:ascii="Times New Roman" w:hAnsi="Times New Roman" w:cs="Times New Roman"/>
          <w:sz w:val="24"/>
          <w:szCs w:val="24"/>
        </w:rPr>
        <w:t>месяц/этап</w:t>
      </w:r>
      <w:r w:rsidRPr="0064312A">
        <w:rPr>
          <w:rFonts w:ascii="Times New Roman" w:hAnsi="Times New Roman" w:cs="Times New Roman"/>
          <w:sz w:val="24"/>
          <w:szCs w:val="24"/>
        </w:rPr>
        <w:t>).</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1</w:t>
      </w:r>
      <w:r>
        <w:rPr>
          <w:rFonts w:ascii="Times New Roman" w:hAnsi="Times New Roman" w:cs="Times New Roman"/>
          <w:sz w:val="24"/>
          <w:szCs w:val="24"/>
        </w:rPr>
        <w:t>1</w:t>
      </w:r>
      <w:r w:rsidRPr="0064312A">
        <w:rPr>
          <w:rFonts w:ascii="Times New Roman" w:hAnsi="Times New Roman" w:cs="Times New Roman"/>
          <w:sz w:val="24"/>
          <w:szCs w:val="24"/>
        </w:rPr>
        <w:t>.</w:t>
      </w:r>
      <w:r>
        <w:rPr>
          <w:rFonts w:ascii="Times New Roman" w:hAnsi="Times New Roman" w:cs="Times New Roman"/>
          <w:sz w:val="24"/>
          <w:szCs w:val="24"/>
        </w:rPr>
        <w:t>1</w:t>
      </w:r>
      <w:r w:rsidRPr="0064312A">
        <w:rPr>
          <w:rFonts w:ascii="Times New Roman" w:hAnsi="Times New Roman" w:cs="Times New Roman"/>
          <w:sz w:val="24"/>
          <w:szCs w:val="24"/>
        </w:rPr>
        <w:t xml:space="preserve">.3. Применение </w:t>
      </w:r>
      <w:r>
        <w:rPr>
          <w:rFonts w:ascii="Times New Roman" w:hAnsi="Times New Roman" w:cs="Times New Roman"/>
          <w:sz w:val="24"/>
          <w:szCs w:val="24"/>
        </w:rPr>
        <w:t>Получателем субсидии</w:t>
      </w:r>
      <w:r w:rsidRPr="0064312A">
        <w:rPr>
          <w:rFonts w:ascii="Times New Roman" w:hAnsi="Times New Roman" w:cs="Times New Roman"/>
          <w:sz w:val="24"/>
          <w:szCs w:val="24"/>
        </w:rPr>
        <w:t xml:space="preserve"> надлежащей системы внутреннего контроля на всех этапах получения и расходования сре</w:t>
      </w:r>
      <w:proofErr w:type="gramStart"/>
      <w:r w:rsidRPr="0064312A">
        <w:rPr>
          <w:rFonts w:ascii="Times New Roman" w:hAnsi="Times New Roman" w:cs="Times New Roman"/>
          <w:sz w:val="24"/>
          <w:szCs w:val="24"/>
        </w:rPr>
        <w:t>дств пр</w:t>
      </w:r>
      <w:proofErr w:type="gramEnd"/>
      <w:r w:rsidRPr="0064312A">
        <w:rPr>
          <w:rFonts w:ascii="Times New Roman" w:hAnsi="Times New Roman" w:cs="Times New Roman"/>
          <w:sz w:val="24"/>
          <w:szCs w:val="24"/>
        </w:rPr>
        <w:t>едоставленной субсидии, контроль и обеспечение сохранности материальных ценностей, приобретаемых за счет средств субсидии и (или) являющихся результатом осуществления деятельности, на возмещение затрат по которой предоставляются средства субсидии.</w:t>
      </w:r>
    </w:p>
    <w:p w:rsidR="00CD5F28" w:rsidRPr="0064312A" w:rsidRDefault="00CD5F28" w:rsidP="00D95750">
      <w:pPr>
        <w:pStyle w:val="a5"/>
        <w:rPr>
          <w:rFonts w:ascii="Times New Roman" w:hAnsi="Times New Roman" w:cs="Times New Roman"/>
          <w:sz w:val="24"/>
          <w:szCs w:val="24"/>
        </w:rPr>
      </w:pPr>
    </w:p>
    <w:p w:rsidR="00CD5F28" w:rsidRPr="0064312A" w:rsidRDefault="00CD5F28" w:rsidP="00D95750">
      <w:pPr>
        <w:pStyle w:val="a5"/>
        <w:jc w:val="center"/>
        <w:rPr>
          <w:rFonts w:ascii="Times New Roman" w:hAnsi="Times New Roman" w:cs="Times New Roman"/>
          <w:sz w:val="24"/>
          <w:szCs w:val="24"/>
        </w:rPr>
      </w:pPr>
      <w:r w:rsidRPr="0064312A">
        <w:rPr>
          <w:rFonts w:ascii="Times New Roman" w:hAnsi="Times New Roman" w:cs="Times New Roman"/>
          <w:sz w:val="24"/>
          <w:szCs w:val="24"/>
        </w:rPr>
        <w:t>1</w:t>
      </w:r>
      <w:r>
        <w:rPr>
          <w:rFonts w:ascii="Times New Roman" w:hAnsi="Times New Roman" w:cs="Times New Roman"/>
          <w:sz w:val="24"/>
          <w:szCs w:val="24"/>
        </w:rPr>
        <w:t>2</w:t>
      </w:r>
      <w:r w:rsidRPr="0064312A">
        <w:rPr>
          <w:rFonts w:ascii="Times New Roman" w:hAnsi="Times New Roman" w:cs="Times New Roman"/>
          <w:sz w:val="24"/>
          <w:szCs w:val="24"/>
        </w:rPr>
        <w:t>. ПРОЧИЕ УСЛОВИЯ</w:t>
      </w:r>
    </w:p>
    <w:p w:rsidR="00CD5F28" w:rsidRPr="0064312A" w:rsidRDefault="00CD5F28" w:rsidP="00D95750">
      <w:pPr>
        <w:pStyle w:val="a5"/>
        <w:rPr>
          <w:rFonts w:ascii="Times New Roman" w:hAnsi="Times New Roman" w:cs="Times New Roman"/>
          <w:sz w:val="24"/>
          <w:szCs w:val="24"/>
        </w:rPr>
      </w:pPr>
      <w:r w:rsidRPr="0064312A">
        <w:rPr>
          <w:rFonts w:ascii="Times New Roman" w:hAnsi="Times New Roman" w:cs="Times New Roman"/>
          <w:sz w:val="24"/>
          <w:szCs w:val="24"/>
        </w:rPr>
        <w:t xml:space="preserve">    </w:t>
      </w:r>
    </w:p>
    <w:p w:rsidR="00CD5F28" w:rsidRPr="0064312A" w:rsidRDefault="00CD5F28" w:rsidP="00D95750">
      <w:pPr>
        <w:pStyle w:val="a5"/>
        <w:ind w:firstLine="720"/>
        <w:rPr>
          <w:rFonts w:ascii="Times New Roman" w:hAnsi="Times New Roman" w:cs="Times New Roman"/>
          <w:sz w:val="24"/>
          <w:szCs w:val="24"/>
        </w:rPr>
      </w:pPr>
      <w:r w:rsidRPr="0064312A">
        <w:rPr>
          <w:rFonts w:ascii="Times New Roman" w:hAnsi="Times New Roman" w:cs="Times New Roman"/>
          <w:sz w:val="24"/>
          <w:szCs w:val="24"/>
        </w:rPr>
        <w:t>1</w:t>
      </w:r>
      <w:r>
        <w:rPr>
          <w:rFonts w:ascii="Times New Roman" w:hAnsi="Times New Roman" w:cs="Times New Roman"/>
          <w:sz w:val="24"/>
          <w:szCs w:val="24"/>
        </w:rPr>
        <w:t>2</w:t>
      </w:r>
      <w:r w:rsidRPr="0064312A">
        <w:rPr>
          <w:rFonts w:ascii="Times New Roman" w:hAnsi="Times New Roman" w:cs="Times New Roman"/>
          <w:sz w:val="24"/>
          <w:szCs w:val="24"/>
        </w:rPr>
        <w:t xml:space="preserve">.1. </w:t>
      </w:r>
      <w:r w:rsidRPr="007D55D8">
        <w:rPr>
          <w:rFonts w:ascii="Times New Roman" w:hAnsi="Times New Roman" w:cs="Times New Roman"/>
          <w:sz w:val="24"/>
          <w:szCs w:val="24"/>
        </w:rPr>
        <w:t>Во всем, что не предусмотрено настоящим</w:t>
      </w:r>
      <w:r>
        <w:t xml:space="preserve"> </w:t>
      </w:r>
      <w:r w:rsidRPr="0064312A">
        <w:rPr>
          <w:rFonts w:ascii="Times New Roman" w:hAnsi="Times New Roman" w:cs="Times New Roman"/>
          <w:sz w:val="24"/>
          <w:szCs w:val="24"/>
        </w:rPr>
        <w:t xml:space="preserve">Договором, Стороны руководствуются </w:t>
      </w:r>
      <w:r w:rsidRPr="007D55D8">
        <w:rPr>
          <w:rFonts w:ascii="Times New Roman" w:hAnsi="Times New Roman" w:cs="Times New Roman"/>
          <w:sz w:val="24"/>
          <w:szCs w:val="24"/>
        </w:rPr>
        <w:t>действующим</w:t>
      </w:r>
      <w:r>
        <w:t xml:space="preserve"> </w:t>
      </w:r>
      <w:r w:rsidRPr="0064312A">
        <w:rPr>
          <w:rFonts w:ascii="Times New Roman" w:hAnsi="Times New Roman" w:cs="Times New Roman"/>
          <w:sz w:val="24"/>
          <w:szCs w:val="24"/>
        </w:rPr>
        <w:t>законодательством Российской Федерации.</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1</w:t>
      </w:r>
      <w:r>
        <w:rPr>
          <w:rFonts w:ascii="Times New Roman" w:hAnsi="Times New Roman" w:cs="Times New Roman"/>
          <w:sz w:val="24"/>
          <w:szCs w:val="24"/>
        </w:rPr>
        <w:t>2</w:t>
      </w:r>
      <w:r w:rsidRPr="0064312A">
        <w:rPr>
          <w:rFonts w:ascii="Times New Roman" w:hAnsi="Times New Roman" w:cs="Times New Roman"/>
          <w:sz w:val="24"/>
          <w:szCs w:val="24"/>
        </w:rPr>
        <w:t>.2.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CD5F28" w:rsidRPr="0064312A" w:rsidRDefault="00CD5F28" w:rsidP="00D95750">
      <w:pPr>
        <w:pStyle w:val="a5"/>
        <w:ind w:firstLine="720"/>
        <w:jc w:val="both"/>
        <w:rPr>
          <w:rFonts w:ascii="Times New Roman" w:hAnsi="Times New Roman" w:cs="Times New Roman"/>
          <w:sz w:val="24"/>
          <w:szCs w:val="24"/>
        </w:rPr>
      </w:pPr>
      <w:r w:rsidRPr="0064312A">
        <w:rPr>
          <w:rFonts w:ascii="Times New Roman" w:hAnsi="Times New Roman" w:cs="Times New Roman"/>
          <w:sz w:val="24"/>
          <w:szCs w:val="24"/>
        </w:rPr>
        <w:t>1</w:t>
      </w:r>
      <w:r>
        <w:rPr>
          <w:rFonts w:ascii="Times New Roman" w:hAnsi="Times New Roman" w:cs="Times New Roman"/>
          <w:sz w:val="24"/>
          <w:szCs w:val="24"/>
        </w:rPr>
        <w:t>2</w:t>
      </w:r>
      <w:r w:rsidRPr="0064312A">
        <w:rPr>
          <w:rFonts w:ascii="Times New Roman" w:hAnsi="Times New Roman" w:cs="Times New Roman"/>
          <w:sz w:val="24"/>
          <w:szCs w:val="24"/>
        </w:rPr>
        <w:t>.3. В случае изменения наименования, места нахождения,  платежных реквизитов одной из Сторон Договора, указанная Сторона обязана в трехдневный срок уведомить об этом другую Сторону.</w:t>
      </w:r>
    </w:p>
    <w:p w:rsidR="00CD5F28" w:rsidRPr="00D95750" w:rsidRDefault="00CD5F28" w:rsidP="00D95750">
      <w:pPr>
        <w:autoSpaceDE w:val="0"/>
        <w:autoSpaceDN w:val="0"/>
        <w:adjustRightInd w:val="0"/>
        <w:ind w:firstLine="720"/>
        <w:jc w:val="both"/>
        <w:outlineLvl w:val="1"/>
        <w:rPr>
          <w:sz w:val="24"/>
          <w:szCs w:val="24"/>
        </w:rPr>
      </w:pPr>
      <w:r w:rsidRPr="00D95750">
        <w:rPr>
          <w:sz w:val="24"/>
          <w:szCs w:val="24"/>
        </w:rPr>
        <w:t>12.4. Настоящий Договор составлен в 2 (двух) экземплярах, по одному для каждой из Сторон, имеющих одинаковую юридическую силу.</w:t>
      </w:r>
    </w:p>
    <w:p w:rsidR="00CD5F28" w:rsidRPr="007D55D8" w:rsidRDefault="00CD5F28" w:rsidP="00D95750">
      <w:pPr>
        <w:pStyle w:val="a5"/>
        <w:jc w:val="center"/>
        <w:rPr>
          <w:rFonts w:ascii="Times New Roman" w:hAnsi="Times New Roman" w:cs="Times New Roman"/>
          <w:sz w:val="24"/>
          <w:szCs w:val="24"/>
        </w:rPr>
      </w:pPr>
      <w:r w:rsidRPr="007D55D8">
        <w:rPr>
          <w:rFonts w:ascii="Times New Roman" w:hAnsi="Times New Roman" w:cs="Times New Roman"/>
          <w:sz w:val="24"/>
          <w:szCs w:val="24"/>
        </w:rPr>
        <w:t>1</w:t>
      </w:r>
      <w:r>
        <w:rPr>
          <w:rFonts w:ascii="Times New Roman" w:hAnsi="Times New Roman" w:cs="Times New Roman"/>
          <w:sz w:val="24"/>
          <w:szCs w:val="24"/>
        </w:rPr>
        <w:t>3</w:t>
      </w:r>
      <w:r w:rsidRPr="007D55D8">
        <w:rPr>
          <w:rFonts w:ascii="Times New Roman" w:hAnsi="Times New Roman" w:cs="Times New Roman"/>
          <w:sz w:val="24"/>
          <w:szCs w:val="24"/>
        </w:rPr>
        <w:t>. АДРЕСА И РЕКВИЗИТЫ И ПОДПИСИ СТОРОН</w:t>
      </w:r>
    </w:p>
    <w:tbl>
      <w:tblPr>
        <w:tblW w:w="0" w:type="auto"/>
        <w:tblInd w:w="2" w:type="dxa"/>
        <w:tblLook w:val="01E0"/>
      </w:tblPr>
      <w:tblGrid>
        <w:gridCol w:w="4784"/>
        <w:gridCol w:w="4785"/>
      </w:tblGrid>
      <w:tr w:rsidR="00CD5F28" w:rsidRPr="008E4822">
        <w:tc>
          <w:tcPr>
            <w:tcW w:w="5068" w:type="dxa"/>
          </w:tcPr>
          <w:p w:rsidR="00CD5F28" w:rsidRPr="005B10D9" w:rsidRDefault="00CD5F28" w:rsidP="00BF788A">
            <w:pPr>
              <w:pStyle w:val="ConsPlusNonformat"/>
            </w:pPr>
          </w:p>
        </w:tc>
        <w:tc>
          <w:tcPr>
            <w:tcW w:w="5069" w:type="dxa"/>
          </w:tcPr>
          <w:p w:rsidR="00CD5F28" w:rsidRPr="008E4822" w:rsidRDefault="00CD5F28" w:rsidP="00BF788A">
            <w:pPr>
              <w:autoSpaceDE w:val="0"/>
              <w:autoSpaceDN w:val="0"/>
              <w:adjustRightInd w:val="0"/>
              <w:jc w:val="both"/>
              <w:outlineLvl w:val="1"/>
            </w:pPr>
          </w:p>
        </w:tc>
      </w:tr>
    </w:tbl>
    <w:p w:rsidR="00CD5F28" w:rsidRDefault="00CD5F28" w:rsidP="00D95750">
      <w:pPr>
        <w:pStyle w:val="a7"/>
      </w:pPr>
    </w:p>
    <w:p w:rsidR="00CD5F28" w:rsidRDefault="00CD5F28" w:rsidP="00D95750">
      <w:pPr>
        <w:pStyle w:val="a7"/>
      </w:pPr>
      <w:r>
        <w:t xml:space="preserve">                                                                                                                                             </w:t>
      </w: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Default="00CD5F28" w:rsidP="00D95750">
      <w:pPr>
        <w:pStyle w:val="a7"/>
      </w:pPr>
    </w:p>
    <w:p w:rsidR="00CD5F28" w:rsidRPr="00505E19" w:rsidRDefault="00CD5F28" w:rsidP="00EA0F1D">
      <w:pPr>
        <w:pStyle w:val="ConsPlusNormal"/>
        <w:jc w:val="right"/>
        <w:rPr>
          <w:sz w:val="24"/>
          <w:szCs w:val="24"/>
        </w:rPr>
      </w:pPr>
    </w:p>
    <w:tbl>
      <w:tblPr>
        <w:tblpPr w:leftFromText="180" w:rightFromText="180" w:horzAnchor="margin" w:tblpXSpec="right" w:tblpY="-636"/>
        <w:tblW w:w="0" w:type="auto"/>
        <w:tblLook w:val="00A0"/>
      </w:tblPr>
      <w:tblGrid>
        <w:gridCol w:w="4076"/>
      </w:tblGrid>
      <w:tr w:rsidR="00CD5F28" w:rsidRPr="00505E19">
        <w:tc>
          <w:tcPr>
            <w:tcW w:w="4076" w:type="dxa"/>
          </w:tcPr>
          <w:p w:rsidR="00CD5F28" w:rsidRPr="00505E19" w:rsidRDefault="00CD5F28" w:rsidP="00A804D9">
            <w:pPr>
              <w:pStyle w:val="ConsPlusNormal"/>
              <w:jc w:val="right"/>
              <w:rPr>
                <w:sz w:val="24"/>
                <w:szCs w:val="24"/>
              </w:rPr>
            </w:pPr>
            <w:r>
              <w:rPr>
                <w:sz w:val="24"/>
                <w:szCs w:val="24"/>
              </w:rPr>
              <w:t>Приложение  3</w:t>
            </w:r>
          </w:p>
          <w:p w:rsidR="00CD5F28" w:rsidRPr="00505E19" w:rsidRDefault="00CD5F28" w:rsidP="00A804D9">
            <w:pPr>
              <w:pStyle w:val="ConsPlusNormal"/>
              <w:jc w:val="both"/>
              <w:rPr>
                <w:sz w:val="24"/>
                <w:szCs w:val="24"/>
              </w:rPr>
            </w:pPr>
            <w:r w:rsidRPr="00505E19">
              <w:rPr>
                <w:sz w:val="24"/>
                <w:szCs w:val="24"/>
              </w:rPr>
              <w:t xml:space="preserve"> </w:t>
            </w:r>
          </w:p>
        </w:tc>
      </w:tr>
      <w:tr w:rsidR="00CD5F28" w:rsidRPr="00505E19">
        <w:tc>
          <w:tcPr>
            <w:tcW w:w="4076" w:type="dxa"/>
          </w:tcPr>
          <w:p w:rsidR="00CD5F28" w:rsidRPr="00505E19" w:rsidRDefault="00CD5F28" w:rsidP="00A804D9">
            <w:pPr>
              <w:pStyle w:val="ConsPlusNormal"/>
              <w:jc w:val="right"/>
              <w:rPr>
                <w:sz w:val="24"/>
                <w:szCs w:val="24"/>
              </w:rPr>
            </w:pPr>
          </w:p>
        </w:tc>
      </w:tr>
      <w:tr w:rsidR="00CD5F28" w:rsidRPr="00505E19">
        <w:tc>
          <w:tcPr>
            <w:tcW w:w="4076" w:type="dxa"/>
          </w:tcPr>
          <w:p w:rsidR="00CD5F28" w:rsidRPr="00505E19" w:rsidRDefault="00CD5F28" w:rsidP="00A804D9">
            <w:pPr>
              <w:pStyle w:val="ConsPlusNormal"/>
              <w:jc w:val="right"/>
              <w:rPr>
                <w:sz w:val="24"/>
                <w:szCs w:val="24"/>
              </w:rPr>
            </w:pPr>
          </w:p>
        </w:tc>
      </w:tr>
    </w:tbl>
    <w:p w:rsidR="00CD5F28" w:rsidRPr="00505E19" w:rsidRDefault="00CD5F28" w:rsidP="00EA0F1D">
      <w:pPr>
        <w:pStyle w:val="ConsPlusNormal"/>
        <w:jc w:val="right"/>
        <w:rPr>
          <w:sz w:val="24"/>
          <w:szCs w:val="24"/>
        </w:rPr>
      </w:pPr>
    </w:p>
    <w:p w:rsidR="00CD5F28" w:rsidRPr="00505E19" w:rsidRDefault="00CD5F28" w:rsidP="00EE184B">
      <w:pPr>
        <w:pStyle w:val="ConsPlusNonformat"/>
        <w:rPr>
          <w:rFonts w:ascii="Times New Roman" w:hAnsi="Times New Roman"/>
          <w:sz w:val="24"/>
          <w:szCs w:val="24"/>
        </w:rPr>
      </w:pPr>
      <w:r w:rsidRPr="00505E19">
        <w:rPr>
          <w:rFonts w:ascii="Times New Roman" w:hAnsi="Times New Roman"/>
          <w:sz w:val="24"/>
          <w:szCs w:val="24"/>
        </w:rPr>
        <w:t xml:space="preserve">                     </w:t>
      </w:r>
    </w:p>
    <w:p w:rsidR="00CD5F28" w:rsidRPr="00505E19" w:rsidRDefault="00CD5F28" w:rsidP="00EA0F1D">
      <w:pPr>
        <w:pStyle w:val="ConsPlusNonformat"/>
        <w:jc w:val="right"/>
        <w:rPr>
          <w:rFonts w:ascii="Times New Roman" w:hAnsi="Times New Roman"/>
          <w:sz w:val="24"/>
          <w:szCs w:val="24"/>
        </w:rPr>
      </w:pPr>
    </w:p>
    <w:p w:rsidR="00CD5F28" w:rsidRPr="00505E19" w:rsidRDefault="00CD5F28" w:rsidP="00EA0F1D">
      <w:pPr>
        <w:pStyle w:val="ConsPlusNonformat"/>
        <w:jc w:val="both"/>
        <w:rPr>
          <w:rFonts w:ascii="Times New Roman" w:hAnsi="Times New Roman"/>
          <w:sz w:val="24"/>
          <w:szCs w:val="24"/>
        </w:rPr>
      </w:pPr>
    </w:p>
    <w:p w:rsidR="00CD5F28" w:rsidRPr="00505E19" w:rsidRDefault="00CD5F28" w:rsidP="00EA0F1D">
      <w:pPr>
        <w:pStyle w:val="ConsPlusNonformat"/>
        <w:jc w:val="center"/>
        <w:rPr>
          <w:rFonts w:ascii="Times New Roman" w:hAnsi="Times New Roman"/>
          <w:sz w:val="24"/>
          <w:szCs w:val="24"/>
        </w:rPr>
      </w:pPr>
      <w:bookmarkStart w:id="2" w:name="P127"/>
      <w:bookmarkEnd w:id="2"/>
      <w:r w:rsidRPr="00505E19">
        <w:rPr>
          <w:rFonts w:ascii="Times New Roman" w:hAnsi="Times New Roman"/>
          <w:sz w:val="24"/>
          <w:szCs w:val="24"/>
        </w:rPr>
        <w:t>Отчет</w:t>
      </w:r>
    </w:p>
    <w:p w:rsidR="00CD5F28" w:rsidRPr="00505E19" w:rsidRDefault="00CD5F28" w:rsidP="00EA0F1D">
      <w:pPr>
        <w:pStyle w:val="ConsPlusNonformat"/>
        <w:jc w:val="center"/>
        <w:rPr>
          <w:rFonts w:ascii="Times New Roman" w:hAnsi="Times New Roman"/>
          <w:sz w:val="24"/>
          <w:szCs w:val="24"/>
        </w:rPr>
      </w:pPr>
      <w:r w:rsidRPr="00505E19">
        <w:rPr>
          <w:rFonts w:ascii="Times New Roman" w:hAnsi="Times New Roman"/>
          <w:sz w:val="24"/>
          <w:szCs w:val="24"/>
        </w:rPr>
        <w:t>об использовании субсидии за ________ 20</w:t>
      </w:r>
      <w:r w:rsidR="00704923">
        <w:rPr>
          <w:rFonts w:ascii="Times New Roman" w:hAnsi="Times New Roman"/>
          <w:sz w:val="24"/>
          <w:szCs w:val="24"/>
        </w:rPr>
        <w:t>2</w:t>
      </w:r>
      <w:r w:rsidRPr="00505E19">
        <w:rPr>
          <w:rFonts w:ascii="Times New Roman" w:hAnsi="Times New Roman"/>
          <w:sz w:val="24"/>
          <w:szCs w:val="24"/>
        </w:rPr>
        <w:t>__ г.</w:t>
      </w:r>
    </w:p>
    <w:p w:rsidR="00CD5F28" w:rsidRPr="00505E19" w:rsidRDefault="00CD5F28" w:rsidP="00EA0F1D">
      <w:pPr>
        <w:pStyle w:val="ConsPlusNonformat"/>
        <w:jc w:val="center"/>
        <w:rPr>
          <w:rFonts w:ascii="Times New Roman" w:hAnsi="Times New Roman"/>
          <w:sz w:val="24"/>
          <w:szCs w:val="24"/>
        </w:rPr>
      </w:pPr>
      <w:r w:rsidRPr="00505E19">
        <w:rPr>
          <w:rFonts w:ascii="Times New Roman" w:hAnsi="Times New Roman"/>
          <w:sz w:val="24"/>
          <w:szCs w:val="24"/>
        </w:rPr>
        <w:t>в соответствии с договором № ____________</w:t>
      </w:r>
    </w:p>
    <w:p w:rsidR="00CD5F28" w:rsidRPr="00505E19" w:rsidRDefault="00CD5F28" w:rsidP="00EA0F1D">
      <w:pPr>
        <w:pStyle w:val="ConsPlusNormal"/>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05"/>
        <w:gridCol w:w="6803"/>
        <w:gridCol w:w="1984"/>
      </w:tblGrid>
      <w:tr w:rsidR="00CD5F28" w:rsidRPr="00505E19">
        <w:tc>
          <w:tcPr>
            <w:tcW w:w="605" w:type="dxa"/>
          </w:tcPr>
          <w:p w:rsidR="00CD5F28" w:rsidRPr="00505E19" w:rsidRDefault="00CD5F28" w:rsidP="00D25C1B">
            <w:pPr>
              <w:pStyle w:val="ConsPlusNormal"/>
              <w:jc w:val="center"/>
              <w:rPr>
                <w:sz w:val="24"/>
                <w:szCs w:val="24"/>
              </w:rPr>
            </w:pPr>
            <w:proofErr w:type="spellStart"/>
            <w:r w:rsidRPr="00505E19">
              <w:rPr>
                <w:sz w:val="24"/>
                <w:szCs w:val="24"/>
              </w:rPr>
              <w:t>пп</w:t>
            </w:r>
            <w:proofErr w:type="spellEnd"/>
            <w:r w:rsidRPr="00505E19">
              <w:rPr>
                <w:sz w:val="24"/>
                <w:szCs w:val="24"/>
              </w:rPr>
              <w:t>.</w:t>
            </w:r>
          </w:p>
        </w:tc>
        <w:tc>
          <w:tcPr>
            <w:tcW w:w="6803" w:type="dxa"/>
          </w:tcPr>
          <w:p w:rsidR="00CD5F28" w:rsidRPr="00505E19" w:rsidRDefault="00CD5F28" w:rsidP="00D25C1B">
            <w:pPr>
              <w:pStyle w:val="ConsPlusNormal"/>
              <w:jc w:val="center"/>
              <w:rPr>
                <w:sz w:val="24"/>
                <w:szCs w:val="24"/>
              </w:rPr>
            </w:pPr>
            <w:r w:rsidRPr="00505E19">
              <w:rPr>
                <w:sz w:val="24"/>
                <w:szCs w:val="24"/>
              </w:rPr>
              <w:t>Показатели</w:t>
            </w:r>
          </w:p>
        </w:tc>
        <w:tc>
          <w:tcPr>
            <w:tcW w:w="1984" w:type="dxa"/>
          </w:tcPr>
          <w:p w:rsidR="00CD5F28" w:rsidRPr="00505E19" w:rsidRDefault="00CD5F28" w:rsidP="00D25C1B">
            <w:pPr>
              <w:pStyle w:val="ConsPlusNormal"/>
              <w:jc w:val="center"/>
              <w:rPr>
                <w:sz w:val="24"/>
                <w:szCs w:val="24"/>
              </w:rPr>
            </w:pPr>
            <w:r w:rsidRPr="00505E19">
              <w:rPr>
                <w:sz w:val="24"/>
                <w:szCs w:val="24"/>
              </w:rPr>
              <w:t>Сумма (руб.)</w:t>
            </w:r>
          </w:p>
        </w:tc>
      </w:tr>
      <w:tr w:rsidR="00CD5F28" w:rsidRPr="00505E19">
        <w:tc>
          <w:tcPr>
            <w:tcW w:w="605" w:type="dxa"/>
          </w:tcPr>
          <w:p w:rsidR="00CD5F28" w:rsidRPr="00505E19" w:rsidRDefault="00CD5F28" w:rsidP="00D25C1B">
            <w:pPr>
              <w:pStyle w:val="ConsPlusNormal"/>
              <w:jc w:val="center"/>
              <w:rPr>
                <w:sz w:val="24"/>
                <w:szCs w:val="24"/>
              </w:rPr>
            </w:pPr>
            <w:r w:rsidRPr="00505E19">
              <w:rPr>
                <w:sz w:val="24"/>
                <w:szCs w:val="24"/>
              </w:rPr>
              <w:t>1</w:t>
            </w:r>
          </w:p>
        </w:tc>
        <w:tc>
          <w:tcPr>
            <w:tcW w:w="6803" w:type="dxa"/>
          </w:tcPr>
          <w:p w:rsidR="00CD5F28" w:rsidRPr="00505E19" w:rsidRDefault="00CD5F28" w:rsidP="00D25C1B">
            <w:pPr>
              <w:pStyle w:val="ConsPlusNormal"/>
              <w:rPr>
                <w:sz w:val="24"/>
                <w:szCs w:val="24"/>
              </w:rPr>
            </w:pPr>
            <w:r w:rsidRPr="00505E19">
              <w:rPr>
                <w:sz w:val="24"/>
                <w:szCs w:val="24"/>
              </w:rPr>
              <w:t>Размер субсидии по договору</w:t>
            </w:r>
          </w:p>
        </w:tc>
        <w:tc>
          <w:tcPr>
            <w:tcW w:w="1984" w:type="dxa"/>
          </w:tcPr>
          <w:p w:rsidR="00CD5F28" w:rsidRPr="00505E19" w:rsidRDefault="00CD5F28" w:rsidP="00D25C1B">
            <w:pPr>
              <w:pStyle w:val="ConsPlusNormal"/>
              <w:rPr>
                <w:sz w:val="24"/>
                <w:szCs w:val="24"/>
              </w:rPr>
            </w:pPr>
          </w:p>
        </w:tc>
      </w:tr>
      <w:tr w:rsidR="00CD5F28" w:rsidRPr="00505E19">
        <w:tc>
          <w:tcPr>
            <w:tcW w:w="605" w:type="dxa"/>
          </w:tcPr>
          <w:p w:rsidR="00CD5F28" w:rsidRPr="00505E19" w:rsidRDefault="00CD5F28" w:rsidP="00D25C1B">
            <w:pPr>
              <w:pStyle w:val="ConsPlusNormal"/>
              <w:jc w:val="center"/>
              <w:rPr>
                <w:sz w:val="24"/>
                <w:szCs w:val="24"/>
              </w:rPr>
            </w:pPr>
            <w:r w:rsidRPr="00505E19">
              <w:rPr>
                <w:sz w:val="24"/>
                <w:szCs w:val="24"/>
              </w:rPr>
              <w:t>2</w:t>
            </w:r>
          </w:p>
        </w:tc>
        <w:tc>
          <w:tcPr>
            <w:tcW w:w="6803" w:type="dxa"/>
          </w:tcPr>
          <w:p w:rsidR="00CD5F28" w:rsidRPr="00505E19" w:rsidRDefault="00CD5F28" w:rsidP="00D25C1B">
            <w:pPr>
              <w:pStyle w:val="ConsPlusNormal"/>
              <w:rPr>
                <w:sz w:val="24"/>
                <w:szCs w:val="24"/>
              </w:rPr>
            </w:pPr>
            <w:r w:rsidRPr="00505E19">
              <w:rPr>
                <w:sz w:val="24"/>
                <w:szCs w:val="24"/>
              </w:rPr>
              <w:t>Остаток средств на начало отчетного периода</w:t>
            </w:r>
          </w:p>
        </w:tc>
        <w:tc>
          <w:tcPr>
            <w:tcW w:w="1984" w:type="dxa"/>
          </w:tcPr>
          <w:p w:rsidR="00CD5F28" w:rsidRPr="00505E19" w:rsidRDefault="00CD5F28" w:rsidP="00D25C1B">
            <w:pPr>
              <w:pStyle w:val="ConsPlusNormal"/>
              <w:rPr>
                <w:sz w:val="24"/>
                <w:szCs w:val="24"/>
              </w:rPr>
            </w:pPr>
          </w:p>
        </w:tc>
      </w:tr>
      <w:tr w:rsidR="00CD5F28" w:rsidRPr="00505E19">
        <w:tc>
          <w:tcPr>
            <w:tcW w:w="605" w:type="dxa"/>
            <w:vMerge w:val="restart"/>
          </w:tcPr>
          <w:p w:rsidR="00CD5F28" w:rsidRPr="00505E19" w:rsidRDefault="00CD5F28" w:rsidP="00D25C1B">
            <w:pPr>
              <w:pStyle w:val="ConsPlusNormal"/>
              <w:jc w:val="center"/>
              <w:rPr>
                <w:sz w:val="24"/>
                <w:szCs w:val="24"/>
              </w:rPr>
            </w:pPr>
            <w:r w:rsidRPr="00505E19">
              <w:rPr>
                <w:sz w:val="24"/>
                <w:szCs w:val="24"/>
              </w:rPr>
              <w:t>3</w:t>
            </w:r>
          </w:p>
        </w:tc>
        <w:tc>
          <w:tcPr>
            <w:tcW w:w="6803" w:type="dxa"/>
            <w:tcBorders>
              <w:bottom w:val="nil"/>
            </w:tcBorders>
          </w:tcPr>
          <w:p w:rsidR="00CD5F28" w:rsidRPr="00505E19" w:rsidRDefault="00CD5F28" w:rsidP="00D25C1B">
            <w:pPr>
              <w:pStyle w:val="ConsPlusNormal"/>
              <w:rPr>
                <w:sz w:val="24"/>
                <w:szCs w:val="24"/>
              </w:rPr>
            </w:pPr>
            <w:r w:rsidRPr="00505E19">
              <w:rPr>
                <w:sz w:val="24"/>
                <w:szCs w:val="24"/>
              </w:rPr>
              <w:t>Получено бюджетных средств с начала года</w:t>
            </w:r>
          </w:p>
        </w:tc>
        <w:tc>
          <w:tcPr>
            <w:tcW w:w="1984" w:type="dxa"/>
          </w:tcPr>
          <w:p w:rsidR="00CD5F28" w:rsidRPr="00505E19" w:rsidRDefault="00CD5F28" w:rsidP="00D25C1B">
            <w:pPr>
              <w:pStyle w:val="ConsPlusNormal"/>
              <w:rPr>
                <w:sz w:val="24"/>
                <w:szCs w:val="24"/>
              </w:rPr>
            </w:pPr>
          </w:p>
        </w:tc>
      </w:tr>
      <w:tr w:rsidR="00CD5F28" w:rsidRPr="00505E19">
        <w:tc>
          <w:tcPr>
            <w:tcW w:w="605" w:type="dxa"/>
            <w:vMerge/>
          </w:tcPr>
          <w:p w:rsidR="00CD5F28" w:rsidRPr="00505E19" w:rsidRDefault="00CD5F28" w:rsidP="00D25C1B">
            <w:pPr>
              <w:rPr>
                <w:sz w:val="24"/>
                <w:szCs w:val="24"/>
              </w:rPr>
            </w:pPr>
          </w:p>
        </w:tc>
        <w:tc>
          <w:tcPr>
            <w:tcW w:w="6803" w:type="dxa"/>
            <w:tcBorders>
              <w:top w:val="nil"/>
            </w:tcBorders>
          </w:tcPr>
          <w:p w:rsidR="00CD5F28" w:rsidRPr="00505E19" w:rsidRDefault="00CD5F28" w:rsidP="00D25C1B">
            <w:pPr>
              <w:pStyle w:val="ConsPlusNormal"/>
              <w:rPr>
                <w:sz w:val="24"/>
                <w:szCs w:val="24"/>
              </w:rPr>
            </w:pPr>
            <w:r>
              <w:rPr>
                <w:sz w:val="24"/>
                <w:szCs w:val="24"/>
              </w:rPr>
              <w:t>в</w:t>
            </w:r>
            <w:r w:rsidRPr="00505E19">
              <w:rPr>
                <w:sz w:val="24"/>
                <w:szCs w:val="24"/>
              </w:rPr>
              <w:t xml:space="preserve"> т.ч. за отчетный период</w:t>
            </w:r>
          </w:p>
        </w:tc>
        <w:tc>
          <w:tcPr>
            <w:tcW w:w="1984" w:type="dxa"/>
          </w:tcPr>
          <w:p w:rsidR="00CD5F28" w:rsidRPr="00505E19" w:rsidRDefault="00CD5F28" w:rsidP="00D25C1B">
            <w:pPr>
              <w:pStyle w:val="ConsPlusNormal"/>
              <w:rPr>
                <w:sz w:val="24"/>
                <w:szCs w:val="24"/>
              </w:rPr>
            </w:pPr>
          </w:p>
        </w:tc>
      </w:tr>
      <w:tr w:rsidR="00CD5F28" w:rsidRPr="00505E19">
        <w:tc>
          <w:tcPr>
            <w:tcW w:w="605" w:type="dxa"/>
            <w:vMerge w:val="restart"/>
          </w:tcPr>
          <w:p w:rsidR="00CD5F28" w:rsidRPr="00505E19" w:rsidRDefault="00CD5F28" w:rsidP="00D25C1B">
            <w:pPr>
              <w:pStyle w:val="ConsPlusNormal"/>
              <w:jc w:val="center"/>
              <w:rPr>
                <w:sz w:val="24"/>
                <w:szCs w:val="24"/>
              </w:rPr>
            </w:pPr>
            <w:r w:rsidRPr="00505E19">
              <w:rPr>
                <w:sz w:val="24"/>
                <w:szCs w:val="24"/>
              </w:rPr>
              <w:t>4</w:t>
            </w:r>
          </w:p>
        </w:tc>
        <w:tc>
          <w:tcPr>
            <w:tcW w:w="6803" w:type="dxa"/>
            <w:tcBorders>
              <w:bottom w:val="nil"/>
            </w:tcBorders>
          </w:tcPr>
          <w:p w:rsidR="00CD5F28" w:rsidRPr="00505E19" w:rsidRDefault="00CD5F28" w:rsidP="00D25C1B">
            <w:pPr>
              <w:pStyle w:val="ConsPlusNormal"/>
              <w:rPr>
                <w:sz w:val="24"/>
                <w:szCs w:val="24"/>
              </w:rPr>
            </w:pPr>
            <w:r w:rsidRPr="00505E19">
              <w:rPr>
                <w:sz w:val="24"/>
                <w:szCs w:val="24"/>
              </w:rPr>
              <w:t>Использовано бюджетных средств с начала года</w:t>
            </w:r>
          </w:p>
        </w:tc>
        <w:tc>
          <w:tcPr>
            <w:tcW w:w="1984" w:type="dxa"/>
          </w:tcPr>
          <w:p w:rsidR="00CD5F28" w:rsidRPr="00505E19" w:rsidRDefault="00CD5F28" w:rsidP="00D25C1B">
            <w:pPr>
              <w:pStyle w:val="ConsPlusNormal"/>
              <w:rPr>
                <w:sz w:val="24"/>
                <w:szCs w:val="24"/>
              </w:rPr>
            </w:pPr>
          </w:p>
        </w:tc>
      </w:tr>
      <w:tr w:rsidR="00CD5F28" w:rsidRPr="00505E19">
        <w:tc>
          <w:tcPr>
            <w:tcW w:w="605" w:type="dxa"/>
            <w:vMerge/>
          </w:tcPr>
          <w:p w:rsidR="00CD5F28" w:rsidRPr="00505E19" w:rsidRDefault="00CD5F28" w:rsidP="00D25C1B">
            <w:pPr>
              <w:rPr>
                <w:sz w:val="24"/>
                <w:szCs w:val="24"/>
              </w:rPr>
            </w:pPr>
          </w:p>
        </w:tc>
        <w:tc>
          <w:tcPr>
            <w:tcW w:w="6803" w:type="dxa"/>
            <w:tcBorders>
              <w:top w:val="nil"/>
            </w:tcBorders>
          </w:tcPr>
          <w:p w:rsidR="00CD5F28" w:rsidRPr="00505E19" w:rsidRDefault="00CD5F28" w:rsidP="00D25C1B">
            <w:pPr>
              <w:pStyle w:val="ConsPlusNormal"/>
              <w:rPr>
                <w:sz w:val="24"/>
                <w:szCs w:val="24"/>
              </w:rPr>
            </w:pPr>
            <w:r>
              <w:rPr>
                <w:sz w:val="24"/>
                <w:szCs w:val="24"/>
              </w:rPr>
              <w:t>в</w:t>
            </w:r>
            <w:r w:rsidRPr="00505E19">
              <w:rPr>
                <w:sz w:val="24"/>
                <w:szCs w:val="24"/>
              </w:rPr>
              <w:t xml:space="preserve"> т.ч. за отчетный период</w:t>
            </w:r>
          </w:p>
        </w:tc>
        <w:tc>
          <w:tcPr>
            <w:tcW w:w="1984" w:type="dxa"/>
          </w:tcPr>
          <w:p w:rsidR="00CD5F28" w:rsidRPr="00505E19" w:rsidRDefault="00CD5F28" w:rsidP="00D25C1B">
            <w:pPr>
              <w:pStyle w:val="ConsPlusNormal"/>
              <w:rPr>
                <w:sz w:val="24"/>
                <w:szCs w:val="24"/>
              </w:rPr>
            </w:pPr>
          </w:p>
        </w:tc>
      </w:tr>
      <w:tr w:rsidR="00CD5F28" w:rsidRPr="00505E19">
        <w:tc>
          <w:tcPr>
            <w:tcW w:w="605" w:type="dxa"/>
          </w:tcPr>
          <w:p w:rsidR="00CD5F28" w:rsidRPr="00505E19" w:rsidRDefault="00CD5F28" w:rsidP="00D25C1B">
            <w:pPr>
              <w:pStyle w:val="ConsPlusNormal"/>
              <w:jc w:val="center"/>
              <w:rPr>
                <w:sz w:val="24"/>
                <w:szCs w:val="24"/>
              </w:rPr>
            </w:pPr>
            <w:r w:rsidRPr="00505E19">
              <w:rPr>
                <w:sz w:val="24"/>
                <w:szCs w:val="24"/>
              </w:rPr>
              <w:t>5</w:t>
            </w:r>
          </w:p>
        </w:tc>
        <w:tc>
          <w:tcPr>
            <w:tcW w:w="6803" w:type="dxa"/>
          </w:tcPr>
          <w:p w:rsidR="00CD5F28" w:rsidRPr="00505E19" w:rsidRDefault="00CD5F28" w:rsidP="00D25C1B">
            <w:pPr>
              <w:pStyle w:val="ConsPlusNormal"/>
              <w:rPr>
                <w:sz w:val="24"/>
                <w:szCs w:val="24"/>
              </w:rPr>
            </w:pPr>
            <w:r w:rsidRPr="00505E19">
              <w:rPr>
                <w:sz w:val="24"/>
                <w:szCs w:val="24"/>
              </w:rPr>
              <w:t>Остаток неиспользованных средств на конец отчетного периода</w:t>
            </w:r>
          </w:p>
        </w:tc>
        <w:tc>
          <w:tcPr>
            <w:tcW w:w="1984" w:type="dxa"/>
          </w:tcPr>
          <w:p w:rsidR="00CD5F28" w:rsidRPr="00505E19" w:rsidRDefault="00CD5F28" w:rsidP="00D25C1B">
            <w:pPr>
              <w:pStyle w:val="ConsPlusNormal"/>
              <w:rPr>
                <w:sz w:val="24"/>
                <w:szCs w:val="24"/>
              </w:rPr>
            </w:pPr>
          </w:p>
        </w:tc>
      </w:tr>
    </w:tbl>
    <w:p w:rsidR="00CD5F28" w:rsidRPr="00505E19" w:rsidRDefault="00CD5F28" w:rsidP="00EA0F1D">
      <w:pPr>
        <w:pStyle w:val="ConsPlusNormal"/>
        <w:jc w:val="both"/>
        <w:rPr>
          <w:sz w:val="24"/>
          <w:szCs w:val="24"/>
        </w:rPr>
      </w:pP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 xml:space="preserve">    Руководитель _____________________ /Ф.И.О./</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 xml:space="preserve">                                      (подпись)</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 xml:space="preserve">    Главный бухгалтер ________________ /Ф.И.О./</w:t>
      </w:r>
    </w:p>
    <w:p w:rsidR="00CD5F28" w:rsidRPr="00505E19" w:rsidRDefault="00CD5F28" w:rsidP="00EA0F1D">
      <w:pPr>
        <w:pStyle w:val="ConsPlusNonformat"/>
        <w:jc w:val="both"/>
        <w:rPr>
          <w:rFonts w:ascii="Times New Roman" w:hAnsi="Times New Roman"/>
          <w:sz w:val="24"/>
          <w:szCs w:val="24"/>
        </w:rPr>
      </w:pPr>
      <w:r w:rsidRPr="00505E19">
        <w:rPr>
          <w:rFonts w:ascii="Times New Roman" w:hAnsi="Times New Roman"/>
          <w:sz w:val="24"/>
          <w:szCs w:val="24"/>
        </w:rPr>
        <w:t xml:space="preserve">                                      (подпись)</w:t>
      </w:r>
    </w:p>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rsidP="00EA0F1D"/>
    <w:p w:rsidR="00CD5F28" w:rsidRDefault="00CD5F28"/>
    <w:sectPr w:rsidR="00CD5F28" w:rsidSect="00AF3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FFBEBD86"/>
    <w:lvl w:ilvl="0">
      <w:start w:val="1"/>
      <w:numFmt w:val="decima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pStyle w:val="2"/>
      <w:lvlText w:val="%1.%2"/>
      <w:lvlJc w:val="left"/>
      <w:pPr>
        <w:tabs>
          <w:tab w:val="num" w:pos="576"/>
        </w:tabs>
        <w:ind w:left="576" w:hanging="576"/>
      </w:pPr>
      <w:rPr>
        <w:rFonts w:ascii="Times New Roman" w:hAnsi="Times New Roman" w:cs="Times New Roman" w:hint="default"/>
        <w:b w:val="0"/>
        <w:i w:val="0"/>
        <w:sz w:val="24"/>
        <w:szCs w:val="26"/>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0"/>
        </w:tabs>
        <w:ind w:left="0" w:firstLine="0"/>
      </w:pPr>
      <w:rPr>
        <w:sz w:val="24"/>
        <w:szCs w:val="24"/>
      </w:r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41B170B3"/>
    <w:multiLevelType w:val="multilevel"/>
    <w:tmpl w:val="CB66BD84"/>
    <w:lvl w:ilvl="0">
      <w:start w:val="1"/>
      <w:numFmt w:val="decimal"/>
      <w:lvlText w:val="%1."/>
      <w:lvlJc w:val="left"/>
      <w:pPr>
        <w:ind w:left="1080" w:hanging="1080"/>
      </w:pPr>
      <w:rPr>
        <w:rFonts w:cs="Times New Roman" w:hint="default"/>
        <w:color w:val="auto"/>
      </w:rPr>
    </w:lvl>
    <w:lvl w:ilvl="1">
      <w:start w:val="1"/>
      <w:numFmt w:val="decimal"/>
      <w:lvlText w:val="%1.%2."/>
      <w:lvlJc w:val="left"/>
      <w:pPr>
        <w:ind w:left="1620" w:hanging="1080"/>
      </w:pPr>
      <w:rPr>
        <w:rFonts w:cs="Times New Roman" w:hint="default"/>
        <w:color w:val="auto"/>
      </w:rPr>
    </w:lvl>
    <w:lvl w:ilvl="2">
      <w:start w:val="1"/>
      <w:numFmt w:val="decimal"/>
      <w:lvlText w:val="%1.%2.%3."/>
      <w:lvlJc w:val="left"/>
      <w:pPr>
        <w:ind w:left="2160" w:hanging="1080"/>
      </w:pPr>
      <w:rPr>
        <w:rFonts w:cs="Times New Roman" w:hint="default"/>
        <w:color w:val="auto"/>
      </w:rPr>
    </w:lvl>
    <w:lvl w:ilvl="3">
      <w:start w:val="1"/>
      <w:numFmt w:val="decimal"/>
      <w:lvlText w:val="%1.%2.%3.%4."/>
      <w:lvlJc w:val="left"/>
      <w:pPr>
        <w:ind w:left="2700" w:hanging="1080"/>
      </w:pPr>
      <w:rPr>
        <w:rFonts w:cs="Times New Roman" w:hint="default"/>
        <w:color w:val="auto"/>
      </w:rPr>
    </w:lvl>
    <w:lvl w:ilvl="4">
      <w:start w:val="1"/>
      <w:numFmt w:val="decimal"/>
      <w:lvlText w:val="%1.%2.%3.%4.%5."/>
      <w:lvlJc w:val="left"/>
      <w:pPr>
        <w:ind w:left="3240" w:hanging="1080"/>
      </w:pPr>
      <w:rPr>
        <w:rFonts w:cs="Times New Roman" w:hint="default"/>
        <w:color w:val="auto"/>
      </w:rPr>
    </w:lvl>
    <w:lvl w:ilvl="5">
      <w:start w:val="1"/>
      <w:numFmt w:val="decimal"/>
      <w:lvlText w:val="%1.%2.%3.%4.%5.%6."/>
      <w:lvlJc w:val="left"/>
      <w:pPr>
        <w:ind w:left="3780" w:hanging="1080"/>
      </w:pPr>
      <w:rPr>
        <w:rFonts w:cs="Times New Roman" w:hint="default"/>
        <w:color w:val="auto"/>
      </w:rPr>
    </w:lvl>
    <w:lvl w:ilvl="6">
      <w:start w:val="1"/>
      <w:numFmt w:val="decimal"/>
      <w:lvlText w:val="%1.%2.%3.%4.%5.%6.%7."/>
      <w:lvlJc w:val="left"/>
      <w:pPr>
        <w:ind w:left="4680" w:hanging="1440"/>
      </w:pPr>
      <w:rPr>
        <w:rFonts w:cs="Times New Roman" w:hint="default"/>
        <w:color w:val="auto"/>
      </w:rPr>
    </w:lvl>
    <w:lvl w:ilvl="7">
      <w:start w:val="1"/>
      <w:numFmt w:val="decimal"/>
      <w:lvlText w:val="%1.%2.%3.%4.%5.%6.%7.%8."/>
      <w:lvlJc w:val="left"/>
      <w:pPr>
        <w:ind w:left="5220" w:hanging="1440"/>
      </w:pPr>
      <w:rPr>
        <w:rFonts w:cs="Times New Roman" w:hint="default"/>
        <w:color w:val="auto"/>
      </w:rPr>
    </w:lvl>
    <w:lvl w:ilvl="8">
      <w:start w:val="1"/>
      <w:numFmt w:val="decimal"/>
      <w:lvlText w:val="%1.%2.%3.%4.%5.%6.%7.%8.%9."/>
      <w:lvlJc w:val="left"/>
      <w:pPr>
        <w:ind w:left="6120" w:hanging="1800"/>
      </w:pPr>
      <w:rPr>
        <w:rFonts w:cs="Times New Roman" w:hint="default"/>
        <w:color w:val="auto"/>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EA0F1D"/>
    <w:rsid w:val="00006D07"/>
    <w:rsid w:val="00011638"/>
    <w:rsid w:val="00062E71"/>
    <w:rsid w:val="000930BD"/>
    <w:rsid w:val="000B2A7C"/>
    <w:rsid w:val="000E5B65"/>
    <w:rsid w:val="000E6E62"/>
    <w:rsid w:val="00117D54"/>
    <w:rsid w:val="00171C26"/>
    <w:rsid w:val="001950A4"/>
    <w:rsid w:val="001D1EA7"/>
    <w:rsid w:val="002006B4"/>
    <w:rsid w:val="00261A98"/>
    <w:rsid w:val="00273671"/>
    <w:rsid w:val="0028679C"/>
    <w:rsid w:val="003320B9"/>
    <w:rsid w:val="003616E0"/>
    <w:rsid w:val="004B7621"/>
    <w:rsid w:val="004C2C52"/>
    <w:rsid w:val="004F5926"/>
    <w:rsid w:val="00505E19"/>
    <w:rsid w:val="0052104E"/>
    <w:rsid w:val="005B10D9"/>
    <w:rsid w:val="00615C4A"/>
    <w:rsid w:val="006234F2"/>
    <w:rsid w:val="0064312A"/>
    <w:rsid w:val="0066473A"/>
    <w:rsid w:val="006B6A40"/>
    <w:rsid w:val="00704923"/>
    <w:rsid w:val="00715627"/>
    <w:rsid w:val="007B67DB"/>
    <w:rsid w:val="007D55D8"/>
    <w:rsid w:val="007F2A4D"/>
    <w:rsid w:val="0083192C"/>
    <w:rsid w:val="0087242F"/>
    <w:rsid w:val="008D4DD3"/>
    <w:rsid w:val="008E4822"/>
    <w:rsid w:val="009272CC"/>
    <w:rsid w:val="00976183"/>
    <w:rsid w:val="009D1675"/>
    <w:rsid w:val="00A27A3C"/>
    <w:rsid w:val="00A804D9"/>
    <w:rsid w:val="00AC4B22"/>
    <w:rsid w:val="00AF35A8"/>
    <w:rsid w:val="00AF373A"/>
    <w:rsid w:val="00B44DC3"/>
    <w:rsid w:val="00B91DD6"/>
    <w:rsid w:val="00BD2F96"/>
    <w:rsid w:val="00BF788A"/>
    <w:rsid w:val="00C60EC8"/>
    <w:rsid w:val="00C8568D"/>
    <w:rsid w:val="00CC656C"/>
    <w:rsid w:val="00CD5F28"/>
    <w:rsid w:val="00D2007A"/>
    <w:rsid w:val="00D215B4"/>
    <w:rsid w:val="00D21A66"/>
    <w:rsid w:val="00D25C1B"/>
    <w:rsid w:val="00D41668"/>
    <w:rsid w:val="00D57F32"/>
    <w:rsid w:val="00D95750"/>
    <w:rsid w:val="00DF09D1"/>
    <w:rsid w:val="00E83F64"/>
    <w:rsid w:val="00EA0F1D"/>
    <w:rsid w:val="00EA19EC"/>
    <w:rsid w:val="00EC7E8A"/>
    <w:rsid w:val="00ED4C34"/>
    <w:rsid w:val="00EE184B"/>
    <w:rsid w:val="00EE4795"/>
    <w:rsid w:val="00F51ADD"/>
    <w:rsid w:val="00F563BB"/>
    <w:rsid w:val="00F75381"/>
    <w:rsid w:val="00FB7381"/>
    <w:rsid w:val="00FC0A2C"/>
    <w:rsid w:val="00FC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1D"/>
    <w:pPr>
      <w:suppressAutoHyphens/>
    </w:pPr>
    <w:rPr>
      <w:rFonts w:ascii="Times New Roman" w:eastAsia="Times New Roman" w:hAnsi="Times New Roman"/>
      <w:sz w:val="20"/>
      <w:szCs w:val="20"/>
      <w:lang w:eastAsia="zh-CN"/>
    </w:rPr>
  </w:style>
  <w:style w:type="paragraph" w:styleId="1">
    <w:name w:val="heading 1"/>
    <w:basedOn w:val="a"/>
    <w:next w:val="a"/>
    <w:link w:val="10"/>
    <w:qFormat/>
    <w:rsid w:val="00B44DC3"/>
    <w:pPr>
      <w:keepNext/>
      <w:suppressAutoHyphens w:val="0"/>
      <w:spacing w:before="240" w:after="60"/>
      <w:outlineLvl w:val="0"/>
    </w:pPr>
    <w:rPr>
      <w:rFonts w:ascii="Arial" w:hAnsi="Arial" w:cs="Arial"/>
      <w:b/>
      <w:bCs/>
      <w:spacing w:val="-2"/>
      <w:kern w:val="32"/>
      <w:sz w:val="32"/>
      <w:szCs w:val="32"/>
      <w:lang w:eastAsia="ru-RU"/>
    </w:rPr>
  </w:style>
  <w:style w:type="paragraph" w:styleId="2">
    <w:name w:val="heading 2"/>
    <w:basedOn w:val="a"/>
    <w:next w:val="a"/>
    <w:link w:val="20"/>
    <w:qFormat/>
    <w:rsid w:val="00B44DC3"/>
    <w:pPr>
      <w:keepNext/>
      <w:numPr>
        <w:ilvl w:val="1"/>
        <w:numId w:val="2"/>
      </w:numPr>
      <w:suppressAutoHyphens w:val="0"/>
      <w:spacing w:line="360" w:lineRule="auto"/>
      <w:jc w:val="both"/>
      <w:outlineLvl w:val="1"/>
    </w:pPr>
    <w:rPr>
      <w:spacing w:val="-2"/>
      <w:sz w:val="24"/>
      <w:szCs w:val="24"/>
      <w:lang w:eastAsia="ru-RU"/>
    </w:rPr>
  </w:style>
  <w:style w:type="paragraph" w:styleId="3">
    <w:name w:val="heading 3"/>
    <w:basedOn w:val="a"/>
    <w:next w:val="a"/>
    <w:link w:val="30"/>
    <w:qFormat/>
    <w:rsid w:val="00B44DC3"/>
    <w:pPr>
      <w:numPr>
        <w:ilvl w:val="2"/>
        <w:numId w:val="2"/>
      </w:numPr>
      <w:suppressAutoHyphens w:val="0"/>
      <w:spacing w:before="120" w:after="60" w:line="360" w:lineRule="auto"/>
      <w:jc w:val="both"/>
      <w:outlineLvl w:val="2"/>
    </w:pPr>
    <w:rPr>
      <w:spacing w:val="-2"/>
      <w:sz w:val="24"/>
      <w:szCs w:val="26"/>
      <w:lang w:eastAsia="ru-RU"/>
    </w:rPr>
  </w:style>
  <w:style w:type="paragraph" w:styleId="4">
    <w:name w:val="heading 4"/>
    <w:basedOn w:val="a"/>
    <w:next w:val="a"/>
    <w:link w:val="40"/>
    <w:qFormat/>
    <w:rsid w:val="00B44DC3"/>
    <w:pPr>
      <w:keepNext/>
      <w:numPr>
        <w:ilvl w:val="3"/>
        <w:numId w:val="2"/>
      </w:numPr>
      <w:suppressAutoHyphens w:val="0"/>
      <w:spacing w:before="240" w:after="60"/>
      <w:outlineLvl w:val="3"/>
    </w:pPr>
    <w:rPr>
      <w:b/>
      <w:bCs/>
      <w:spacing w:val="-2"/>
      <w:sz w:val="28"/>
      <w:szCs w:val="28"/>
      <w:lang w:eastAsia="ru-RU"/>
    </w:rPr>
  </w:style>
  <w:style w:type="paragraph" w:styleId="5">
    <w:name w:val="heading 5"/>
    <w:basedOn w:val="a"/>
    <w:next w:val="a"/>
    <w:link w:val="50"/>
    <w:qFormat/>
    <w:rsid w:val="00B44DC3"/>
    <w:pPr>
      <w:numPr>
        <w:ilvl w:val="4"/>
        <w:numId w:val="2"/>
      </w:numPr>
      <w:suppressAutoHyphens w:val="0"/>
      <w:spacing w:before="240" w:after="60"/>
      <w:outlineLvl w:val="4"/>
    </w:pPr>
    <w:rPr>
      <w:b/>
      <w:bCs/>
      <w:i/>
      <w:iCs/>
      <w:spacing w:val="-2"/>
      <w:sz w:val="26"/>
      <w:szCs w:val="26"/>
      <w:lang w:eastAsia="ru-RU"/>
    </w:rPr>
  </w:style>
  <w:style w:type="paragraph" w:styleId="6">
    <w:name w:val="heading 6"/>
    <w:basedOn w:val="a"/>
    <w:next w:val="a"/>
    <w:link w:val="60"/>
    <w:qFormat/>
    <w:rsid w:val="00B44DC3"/>
    <w:pPr>
      <w:numPr>
        <w:ilvl w:val="5"/>
        <w:numId w:val="2"/>
      </w:numPr>
      <w:suppressAutoHyphens w:val="0"/>
      <w:spacing w:before="240" w:after="60"/>
      <w:outlineLvl w:val="5"/>
    </w:pPr>
    <w:rPr>
      <w:b/>
      <w:bCs/>
      <w:spacing w:val="-2"/>
      <w:sz w:val="22"/>
      <w:szCs w:val="22"/>
      <w:lang w:eastAsia="ru-RU"/>
    </w:rPr>
  </w:style>
  <w:style w:type="paragraph" w:styleId="7">
    <w:name w:val="heading 7"/>
    <w:basedOn w:val="a"/>
    <w:next w:val="a"/>
    <w:link w:val="70"/>
    <w:qFormat/>
    <w:rsid w:val="00B44DC3"/>
    <w:pPr>
      <w:numPr>
        <w:ilvl w:val="6"/>
        <w:numId w:val="2"/>
      </w:numPr>
      <w:suppressAutoHyphens w:val="0"/>
      <w:spacing w:before="240" w:after="60"/>
      <w:outlineLvl w:val="6"/>
    </w:pPr>
    <w:rPr>
      <w:spacing w:val="-2"/>
      <w:sz w:val="24"/>
      <w:szCs w:val="24"/>
      <w:lang w:eastAsia="ru-RU"/>
    </w:rPr>
  </w:style>
  <w:style w:type="paragraph" w:styleId="8">
    <w:name w:val="heading 8"/>
    <w:basedOn w:val="a"/>
    <w:next w:val="a"/>
    <w:link w:val="80"/>
    <w:qFormat/>
    <w:rsid w:val="00B44DC3"/>
    <w:pPr>
      <w:numPr>
        <w:ilvl w:val="7"/>
        <w:numId w:val="2"/>
      </w:numPr>
      <w:suppressAutoHyphens w:val="0"/>
      <w:spacing w:before="240" w:after="60"/>
      <w:outlineLvl w:val="7"/>
    </w:pPr>
    <w:rPr>
      <w:i/>
      <w:iCs/>
      <w:spacing w:val="-2"/>
      <w:sz w:val="24"/>
      <w:szCs w:val="24"/>
      <w:lang w:eastAsia="ru-RU"/>
    </w:rPr>
  </w:style>
  <w:style w:type="paragraph" w:styleId="9">
    <w:name w:val="heading 9"/>
    <w:basedOn w:val="a"/>
    <w:next w:val="a"/>
    <w:link w:val="90"/>
    <w:qFormat/>
    <w:rsid w:val="00B44DC3"/>
    <w:pPr>
      <w:numPr>
        <w:ilvl w:val="8"/>
        <w:numId w:val="2"/>
      </w:numPr>
      <w:suppressAutoHyphens w:val="0"/>
      <w:spacing w:before="240" w:after="60"/>
      <w:outlineLvl w:val="8"/>
    </w:pPr>
    <w:rPr>
      <w:rFonts w:ascii="Arial" w:hAnsi="Arial" w:cs="Arial"/>
      <w:spacing w:val="-2"/>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A0F1D"/>
    <w:pPr>
      <w:spacing w:after="140" w:line="288" w:lineRule="auto"/>
    </w:pPr>
    <w:rPr>
      <w:sz w:val="24"/>
      <w:szCs w:val="24"/>
    </w:rPr>
  </w:style>
  <w:style w:type="character" w:customStyle="1" w:styleId="a4">
    <w:name w:val="Основной текст Знак"/>
    <w:basedOn w:val="a0"/>
    <w:link w:val="a3"/>
    <w:uiPriority w:val="99"/>
    <w:semiHidden/>
    <w:rsid w:val="00EA0F1D"/>
    <w:rPr>
      <w:rFonts w:ascii="Times New Roman" w:hAnsi="Times New Roman" w:cs="Times New Roman"/>
      <w:sz w:val="24"/>
      <w:szCs w:val="24"/>
      <w:lang w:eastAsia="zh-CN"/>
    </w:rPr>
  </w:style>
  <w:style w:type="paragraph" w:customStyle="1" w:styleId="ConsPlusNormal">
    <w:name w:val="ConsPlusNormal"/>
    <w:uiPriority w:val="99"/>
    <w:rsid w:val="00EA0F1D"/>
    <w:pPr>
      <w:widowControl w:val="0"/>
      <w:suppressAutoHyphens/>
      <w:autoSpaceDE w:val="0"/>
    </w:pPr>
    <w:rPr>
      <w:rFonts w:ascii="Times New Roman" w:eastAsia="Times New Roman" w:hAnsi="Times New Roman"/>
      <w:sz w:val="20"/>
      <w:szCs w:val="20"/>
      <w:lang w:eastAsia="zh-CN"/>
    </w:rPr>
  </w:style>
  <w:style w:type="paragraph" w:customStyle="1" w:styleId="21">
    <w:name w:val="Основной текст с отступом 21"/>
    <w:basedOn w:val="a"/>
    <w:uiPriority w:val="99"/>
    <w:rsid w:val="00EA0F1D"/>
    <w:pPr>
      <w:spacing w:after="120" w:line="480" w:lineRule="auto"/>
      <w:ind w:left="283"/>
    </w:pPr>
    <w:rPr>
      <w:sz w:val="24"/>
      <w:szCs w:val="24"/>
    </w:rPr>
  </w:style>
  <w:style w:type="paragraph" w:customStyle="1" w:styleId="ConsPlusNonformat">
    <w:name w:val="ConsPlusNonformat"/>
    <w:uiPriority w:val="99"/>
    <w:rsid w:val="00EA0F1D"/>
    <w:pPr>
      <w:widowControl w:val="0"/>
      <w:autoSpaceDE w:val="0"/>
      <w:autoSpaceDN w:val="0"/>
      <w:adjustRightInd w:val="0"/>
    </w:pPr>
    <w:rPr>
      <w:rFonts w:ascii="Courier New" w:eastAsia="Times New Roman" w:hAnsi="Courier New"/>
      <w:sz w:val="20"/>
      <w:szCs w:val="20"/>
    </w:rPr>
  </w:style>
  <w:style w:type="paragraph" w:styleId="a5">
    <w:name w:val="Plain Text"/>
    <w:basedOn w:val="a"/>
    <w:link w:val="a6"/>
    <w:uiPriority w:val="99"/>
    <w:rsid w:val="00D95750"/>
    <w:pPr>
      <w:suppressAutoHyphens w:val="0"/>
    </w:pPr>
    <w:rPr>
      <w:rFonts w:ascii="Courier New" w:hAnsi="Courier New" w:cs="Courier New"/>
      <w:lang w:eastAsia="ru-RU"/>
    </w:rPr>
  </w:style>
  <w:style w:type="character" w:customStyle="1" w:styleId="a6">
    <w:name w:val="Текст Знак"/>
    <w:basedOn w:val="a0"/>
    <w:link w:val="a5"/>
    <w:uiPriority w:val="99"/>
    <w:rsid w:val="00D95750"/>
    <w:rPr>
      <w:rFonts w:ascii="Courier New" w:hAnsi="Courier New" w:cs="Courier New"/>
      <w:lang w:eastAsia="ru-RU" w:bidi="ar-SA"/>
    </w:rPr>
  </w:style>
  <w:style w:type="character" w:customStyle="1" w:styleId="value">
    <w:name w:val="value"/>
    <w:basedOn w:val="a0"/>
    <w:uiPriority w:val="99"/>
    <w:rsid w:val="00D95750"/>
    <w:rPr>
      <w:rFonts w:cs="Times New Roman"/>
    </w:rPr>
  </w:style>
  <w:style w:type="paragraph" w:styleId="a7">
    <w:name w:val="header"/>
    <w:basedOn w:val="a"/>
    <w:link w:val="a8"/>
    <w:uiPriority w:val="99"/>
    <w:rsid w:val="00D95750"/>
    <w:pPr>
      <w:tabs>
        <w:tab w:val="center" w:pos="4677"/>
        <w:tab w:val="right" w:pos="9355"/>
      </w:tabs>
      <w:suppressAutoHyphens w:val="0"/>
    </w:pPr>
    <w:rPr>
      <w:sz w:val="24"/>
      <w:szCs w:val="24"/>
      <w:lang w:eastAsia="ru-RU"/>
    </w:rPr>
  </w:style>
  <w:style w:type="character" w:customStyle="1" w:styleId="a8">
    <w:name w:val="Верхний колонтитул Знак"/>
    <w:basedOn w:val="a0"/>
    <w:link w:val="a7"/>
    <w:uiPriority w:val="99"/>
    <w:rsid w:val="00D95750"/>
    <w:rPr>
      <w:rFonts w:eastAsia="Times New Roman" w:cs="Times New Roman"/>
      <w:sz w:val="24"/>
      <w:szCs w:val="24"/>
      <w:lang w:eastAsia="ru-RU" w:bidi="ar-SA"/>
    </w:rPr>
  </w:style>
  <w:style w:type="character" w:customStyle="1" w:styleId="10">
    <w:name w:val="Заголовок 1 Знак"/>
    <w:basedOn w:val="a0"/>
    <w:link w:val="1"/>
    <w:rsid w:val="00B44DC3"/>
    <w:rPr>
      <w:rFonts w:ascii="Arial" w:eastAsia="Times New Roman" w:hAnsi="Arial" w:cs="Arial"/>
      <w:b/>
      <w:bCs/>
      <w:spacing w:val="-2"/>
      <w:kern w:val="32"/>
      <w:sz w:val="32"/>
      <w:szCs w:val="32"/>
    </w:rPr>
  </w:style>
  <w:style w:type="character" w:customStyle="1" w:styleId="20">
    <w:name w:val="Заголовок 2 Знак"/>
    <w:basedOn w:val="a0"/>
    <w:link w:val="2"/>
    <w:rsid w:val="00B44DC3"/>
    <w:rPr>
      <w:rFonts w:ascii="Times New Roman" w:eastAsia="Times New Roman" w:hAnsi="Times New Roman"/>
      <w:spacing w:val="-2"/>
      <w:sz w:val="24"/>
      <w:szCs w:val="24"/>
    </w:rPr>
  </w:style>
  <w:style w:type="character" w:customStyle="1" w:styleId="30">
    <w:name w:val="Заголовок 3 Знак"/>
    <w:basedOn w:val="a0"/>
    <w:link w:val="3"/>
    <w:rsid w:val="00B44DC3"/>
    <w:rPr>
      <w:rFonts w:ascii="Times New Roman" w:eastAsia="Times New Roman" w:hAnsi="Times New Roman"/>
      <w:spacing w:val="-2"/>
      <w:sz w:val="24"/>
      <w:szCs w:val="26"/>
    </w:rPr>
  </w:style>
  <w:style w:type="character" w:customStyle="1" w:styleId="40">
    <w:name w:val="Заголовок 4 Знак"/>
    <w:basedOn w:val="a0"/>
    <w:link w:val="4"/>
    <w:rsid w:val="00B44DC3"/>
    <w:rPr>
      <w:rFonts w:ascii="Times New Roman" w:eastAsia="Times New Roman" w:hAnsi="Times New Roman"/>
      <w:b/>
      <w:bCs/>
      <w:spacing w:val="-2"/>
      <w:sz w:val="28"/>
      <w:szCs w:val="28"/>
    </w:rPr>
  </w:style>
  <w:style w:type="character" w:customStyle="1" w:styleId="50">
    <w:name w:val="Заголовок 5 Знак"/>
    <w:basedOn w:val="a0"/>
    <w:link w:val="5"/>
    <w:rsid w:val="00B44DC3"/>
    <w:rPr>
      <w:rFonts w:ascii="Times New Roman" w:eastAsia="Times New Roman" w:hAnsi="Times New Roman"/>
      <w:b/>
      <w:bCs/>
      <w:i/>
      <w:iCs/>
      <w:spacing w:val="-2"/>
      <w:sz w:val="26"/>
      <w:szCs w:val="26"/>
    </w:rPr>
  </w:style>
  <w:style w:type="character" w:customStyle="1" w:styleId="60">
    <w:name w:val="Заголовок 6 Знак"/>
    <w:basedOn w:val="a0"/>
    <w:link w:val="6"/>
    <w:rsid w:val="00B44DC3"/>
    <w:rPr>
      <w:rFonts w:ascii="Times New Roman" w:eastAsia="Times New Roman" w:hAnsi="Times New Roman"/>
      <w:b/>
      <w:bCs/>
      <w:spacing w:val="-2"/>
    </w:rPr>
  </w:style>
  <w:style w:type="character" w:customStyle="1" w:styleId="70">
    <w:name w:val="Заголовок 7 Знак"/>
    <w:basedOn w:val="a0"/>
    <w:link w:val="7"/>
    <w:rsid w:val="00B44DC3"/>
    <w:rPr>
      <w:rFonts w:ascii="Times New Roman" w:eastAsia="Times New Roman" w:hAnsi="Times New Roman"/>
      <w:spacing w:val="-2"/>
      <w:sz w:val="24"/>
      <w:szCs w:val="24"/>
    </w:rPr>
  </w:style>
  <w:style w:type="character" w:customStyle="1" w:styleId="80">
    <w:name w:val="Заголовок 8 Знак"/>
    <w:basedOn w:val="a0"/>
    <w:link w:val="8"/>
    <w:rsid w:val="00B44DC3"/>
    <w:rPr>
      <w:rFonts w:ascii="Times New Roman" w:eastAsia="Times New Roman" w:hAnsi="Times New Roman"/>
      <w:i/>
      <w:iCs/>
      <w:spacing w:val="-2"/>
      <w:sz w:val="24"/>
      <w:szCs w:val="24"/>
    </w:rPr>
  </w:style>
  <w:style w:type="character" w:customStyle="1" w:styleId="90">
    <w:name w:val="Заголовок 9 Знак"/>
    <w:basedOn w:val="a0"/>
    <w:link w:val="9"/>
    <w:rsid w:val="00B44DC3"/>
    <w:rPr>
      <w:rFonts w:ascii="Arial" w:eastAsia="Times New Roman" w:hAnsi="Arial" w:cs="Arial"/>
      <w:spacing w:val="-2"/>
    </w:rPr>
  </w:style>
  <w:style w:type="paragraph" w:customStyle="1" w:styleId="a9">
    <w:name w:val="Знак Знак Знак"/>
    <w:basedOn w:val="a"/>
    <w:rsid w:val="00B44DC3"/>
    <w:pPr>
      <w:suppressAutoHyphens w:val="0"/>
      <w:spacing w:before="100" w:beforeAutospacing="1" w:after="100" w:afterAutospacing="1"/>
    </w:pPr>
    <w:rPr>
      <w:rFonts w:ascii="Tahoma" w:hAnsi="Tahoma"/>
      <w:lang w:val="en-US" w:eastAsia="en-US"/>
    </w:rPr>
  </w:style>
  <w:style w:type="paragraph" w:styleId="aa">
    <w:name w:val="Balloon Text"/>
    <w:basedOn w:val="a"/>
    <w:link w:val="ab"/>
    <w:uiPriority w:val="99"/>
    <w:semiHidden/>
    <w:unhideWhenUsed/>
    <w:rsid w:val="00EE184B"/>
    <w:rPr>
      <w:rFonts w:ascii="Tahoma" w:hAnsi="Tahoma" w:cs="Tahoma"/>
      <w:sz w:val="16"/>
      <w:szCs w:val="16"/>
    </w:rPr>
  </w:style>
  <w:style w:type="character" w:customStyle="1" w:styleId="ab">
    <w:name w:val="Текст выноски Знак"/>
    <w:basedOn w:val="a0"/>
    <w:link w:val="aa"/>
    <w:uiPriority w:val="99"/>
    <w:semiHidden/>
    <w:rsid w:val="00EE184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1D"/>
    <w:pPr>
      <w:suppressAutoHyphens/>
    </w:pPr>
    <w:rPr>
      <w:rFonts w:ascii="Times New Roman" w:eastAsia="Times New Roman" w:hAnsi="Times New Roman"/>
      <w:sz w:val="20"/>
      <w:szCs w:val="20"/>
      <w:lang w:eastAsia="zh-CN"/>
    </w:rPr>
  </w:style>
  <w:style w:type="paragraph" w:styleId="1">
    <w:name w:val="heading 1"/>
    <w:basedOn w:val="a"/>
    <w:next w:val="a"/>
    <w:link w:val="10"/>
    <w:qFormat/>
    <w:rsid w:val="00B44DC3"/>
    <w:pPr>
      <w:keepNext/>
      <w:suppressAutoHyphens w:val="0"/>
      <w:spacing w:before="240" w:after="60"/>
      <w:outlineLvl w:val="0"/>
    </w:pPr>
    <w:rPr>
      <w:rFonts w:ascii="Arial" w:hAnsi="Arial" w:cs="Arial"/>
      <w:b/>
      <w:bCs/>
      <w:spacing w:val="-2"/>
      <w:kern w:val="32"/>
      <w:sz w:val="32"/>
      <w:szCs w:val="32"/>
      <w:lang w:eastAsia="ru-RU"/>
    </w:rPr>
  </w:style>
  <w:style w:type="paragraph" w:styleId="2">
    <w:name w:val="heading 2"/>
    <w:basedOn w:val="a"/>
    <w:next w:val="a"/>
    <w:link w:val="20"/>
    <w:qFormat/>
    <w:rsid w:val="00B44DC3"/>
    <w:pPr>
      <w:keepNext/>
      <w:numPr>
        <w:ilvl w:val="1"/>
        <w:numId w:val="2"/>
      </w:numPr>
      <w:suppressAutoHyphens w:val="0"/>
      <w:spacing w:line="360" w:lineRule="auto"/>
      <w:jc w:val="both"/>
      <w:outlineLvl w:val="1"/>
    </w:pPr>
    <w:rPr>
      <w:spacing w:val="-2"/>
      <w:sz w:val="24"/>
      <w:szCs w:val="24"/>
      <w:lang w:eastAsia="ru-RU"/>
    </w:rPr>
  </w:style>
  <w:style w:type="paragraph" w:styleId="3">
    <w:name w:val="heading 3"/>
    <w:basedOn w:val="a"/>
    <w:next w:val="a"/>
    <w:link w:val="30"/>
    <w:qFormat/>
    <w:rsid w:val="00B44DC3"/>
    <w:pPr>
      <w:numPr>
        <w:ilvl w:val="2"/>
        <w:numId w:val="2"/>
      </w:numPr>
      <w:suppressAutoHyphens w:val="0"/>
      <w:spacing w:before="120" w:after="60" w:line="360" w:lineRule="auto"/>
      <w:jc w:val="both"/>
      <w:outlineLvl w:val="2"/>
    </w:pPr>
    <w:rPr>
      <w:spacing w:val="-2"/>
      <w:sz w:val="24"/>
      <w:szCs w:val="26"/>
      <w:lang w:eastAsia="ru-RU"/>
    </w:rPr>
  </w:style>
  <w:style w:type="paragraph" w:styleId="4">
    <w:name w:val="heading 4"/>
    <w:basedOn w:val="a"/>
    <w:next w:val="a"/>
    <w:link w:val="40"/>
    <w:qFormat/>
    <w:rsid w:val="00B44DC3"/>
    <w:pPr>
      <w:keepNext/>
      <w:numPr>
        <w:ilvl w:val="3"/>
        <w:numId w:val="2"/>
      </w:numPr>
      <w:suppressAutoHyphens w:val="0"/>
      <w:spacing w:before="240" w:after="60"/>
      <w:outlineLvl w:val="3"/>
    </w:pPr>
    <w:rPr>
      <w:b/>
      <w:bCs/>
      <w:spacing w:val="-2"/>
      <w:sz w:val="28"/>
      <w:szCs w:val="28"/>
      <w:lang w:eastAsia="ru-RU"/>
    </w:rPr>
  </w:style>
  <w:style w:type="paragraph" w:styleId="5">
    <w:name w:val="heading 5"/>
    <w:basedOn w:val="a"/>
    <w:next w:val="a"/>
    <w:link w:val="50"/>
    <w:qFormat/>
    <w:rsid w:val="00B44DC3"/>
    <w:pPr>
      <w:numPr>
        <w:ilvl w:val="4"/>
        <w:numId w:val="2"/>
      </w:numPr>
      <w:suppressAutoHyphens w:val="0"/>
      <w:spacing w:before="240" w:after="60"/>
      <w:outlineLvl w:val="4"/>
    </w:pPr>
    <w:rPr>
      <w:b/>
      <w:bCs/>
      <w:i/>
      <w:iCs/>
      <w:spacing w:val="-2"/>
      <w:sz w:val="26"/>
      <w:szCs w:val="26"/>
      <w:lang w:eastAsia="ru-RU"/>
    </w:rPr>
  </w:style>
  <w:style w:type="paragraph" w:styleId="6">
    <w:name w:val="heading 6"/>
    <w:basedOn w:val="a"/>
    <w:next w:val="a"/>
    <w:link w:val="60"/>
    <w:qFormat/>
    <w:rsid w:val="00B44DC3"/>
    <w:pPr>
      <w:numPr>
        <w:ilvl w:val="5"/>
        <w:numId w:val="2"/>
      </w:numPr>
      <w:suppressAutoHyphens w:val="0"/>
      <w:spacing w:before="240" w:after="60"/>
      <w:outlineLvl w:val="5"/>
    </w:pPr>
    <w:rPr>
      <w:b/>
      <w:bCs/>
      <w:spacing w:val="-2"/>
      <w:sz w:val="22"/>
      <w:szCs w:val="22"/>
      <w:lang w:eastAsia="ru-RU"/>
    </w:rPr>
  </w:style>
  <w:style w:type="paragraph" w:styleId="7">
    <w:name w:val="heading 7"/>
    <w:basedOn w:val="a"/>
    <w:next w:val="a"/>
    <w:link w:val="70"/>
    <w:qFormat/>
    <w:rsid w:val="00B44DC3"/>
    <w:pPr>
      <w:numPr>
        <w:ilvl w:val="6"/>
        <w:numId w:val="2"/>
      </w:numPr>
      <w:suppressAutoHyphens w:val="0"/>
      <w:spacing w:before="240" w:after="60"/>
      <w:outlineLvl w:val="6"/>
    </w:pPr>
    <w:rPr>
      <w:spacing w:val="-2"/>
      <w:sz w:val="24"/>
      <w:szCs w:val="24"/>
      <w:lang w:eastAsia="ru-RU"/>
    </w:rPr>
  </w:style>
  <w:style w:type="paragraph" w:styleId="8">
    <w:name w:val="heading 8"/>
    <w:basedOn w:val="a"/>
    <w:next w:val="a"/>
    <w:link w:val="80"/>
    <w:qFormat/>
    <w:rsid w:val="00B44DC3"/>
    <w:pPr>
      <w:numPr>
        <w:ilvl w:val="7"/>
        <w:numId w:val="2"/>
      </w:numPr>
      <w:suppressAutoHyphens w:val="0"/>
      <w:spacing w:before="240" w:after="60"/>
      <w:outlineLvl w:val="7"/>
    </w:pPr>
    <w:rPr>
      <w:i/>
      <w:iCs/>
      <w:spacing w:val="-2"/>
      <w:sz w:val="24"/>
      <w:szCs w:val="24"/>
      <w:lang w:eastAsia="ru-RU"/>
    </w:rPr>
  </w:style>
  <w:style w:type="paragraph" w:styleId="9">
    <w:name w:val="heading 9"/>
    <w:basedOn w:val="a"/>
    <w:next w:val="a"/>
    <w:link w:val="90"/>
    <w:qFormat/>
    <w:rsid w:val="00B44DC3"/>
    <w:pPr>
      <w:numPr>
        <w:ilvl w:val="8"/>
        <w:numId w:val="2"/>
      </w:numPr>
      <w:suppressAutoHyphens w:val="0"/>
      <w:spacing w:before="240" w:after="60"/>
      <w:outlineLvl w:val="8"/>
    </w:pPr>
    <w:rPr>
      <w:rFonts w:ascii="Arial" w:hAnsi="Arial" w:cs="Arial"/>
      <w:spacing w:val="-2"/>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EA0F1D"/>
    <w:pPr>
      <w:spacing w:after="140" w:line="288" w:lineRule="auto"/>
    </w:pPr>
    <w:rPr>
      <w:sz w:val="24"/>
      <w:szCs w:val="24"/>
    </w:rPr>
  </w:style>
  <w:style w:type="character" w:customStyle="1" w:styleId="a4">
    <w:name w:val="Основной текст Знак"/>
    <w:basedOn w:val="a0"/>
    <w:link w:val="a3"/>
    <w:uiPriority w:val="99"/>
    <w:semiHidden/>
    <w:rsid w:val="00EA0F1D"/>
    <w:rPr>
      <w:rFonts w:ascii="Times New Roman" w:hAnsi="Times New Roman" w:cs="Times New Roman"/>
      <w:sz w:val="24"/>
      <w:szCs w:val="24"/>
      <w:lang w:eastAsia="zh-CN"/>
    </w:rPr>
  </w:style>
  <w:style w:type="paragraph" w:customStyle="1" w:styleId="ConsPlusNormal">
    <w:name w:val="ConsPlusNormal"/>
    <w:uiPriority w:val="99"/>
    <w:rsid w:val="00EA0F1D"/>
    <w:pPr>
      <w:widowControl w:val="0"/>
      <w:suppressAutoHyphens/>
      <w:autoSpaceDE w:val="0"/>
    </w:pPr>
    <w:rPr>
      <w:rFonts w:ascii="Times New Roman" w:eastAsia="Times New Roman" w:hAnsi="Times New Roman"/>
      <w:sz w:val="20"/>
      <w:szCs w:val="20"/>
      <w:lang w:eastAsia="zh-CN"/>
    </w:rPr>
  </w:style>
  <w:style w:type="paragraph" w:customStyle="1" w:styleId="21">
    <w:name w:val="Основной текст с отступом 21"/>
    <w:basedOn w:val="a"/>
    <w:uiPriority w:val="99"/>
    <w:rsid w:val="00EA0F1D"/>
    <w:pPr>
      <w:spacing w:after="120" w:line="480" w:lineRule="auto"/>
      <w:ind w:left="283"/>
    </w:pPr>
    <w:rPr>
      <w:sz w:val="24"/>
      <w:szCs w:val="24"/>
    </w:rPr>
  </w:style>
  <w:style w:type="paragraph" w:customStyle="1" w:styleId="ConsPlusNonformat">
    <w:name w:val="ConsPlusNonformat"/>
    <w:uiPriority w:val="99"/>
    <w:rsid w:val="00EA0F1D"/>
    <w:pPr>
      <w:widowControl w:val="0"/>
      <w:autoSpaceDE w:val="0"/>
      <w:autoSpaceDN w:val="0"/>
      <w:adjustRightInd w:val="0"/>
    </w:pPr>
    <w:rPr>
      <w:rFonts w:ascii="Courier New" w:eastAsia="Times New Roman" w:hAnsi="Courier New"/>
      <w:sz w:val="20"/>
      <w:szCs w:val="20"/>
    </w:rPr>
  </w:style>
  <w:style w:type="paragraph" w:styleId="a5">
    <w:name w:val="Plain Text"/>
    <w:basedOn w:val="a"/>
    <w:link w:val="a6"/>
    <w:uiPriority w:val="99"/>
    <w:rsid w:val="00D95750"/>
    <w:pPr>
      <w:suppressAutoHyphens w:val="0"/>
    </w:pPr>
    <w:rPr>
      <w:rFonts w:ascii="Courier New" w:hAnsi="Courier New" w:cs="Courier New"/>
      <w:lang w:eastAsia="ru-RU"/>
    </w:rPr>
  </w:style>
  <w:style w:type="character" w:customStyle="1" w:styleId="a6">
    <w:name w:val="Текст Знак"/>
    <w:basedOn w:val="a0"/>
    <w:link w:val="a5"/>
    <w:uiPriority w:val="99"/>
    <w:rsid w:val="00D95750"/>
    <w:rPr>
      <w:rFonts w:ascii="Courier New" w:hAnsi="Courier New" w:cs="Courier New"/>
      <w:lang w:eastAsia="ru-RU" w:bidi="ar-SA"/>
    </w:rPr>
  </w:style>
  <w:style w:type="character" w:customStyle="1" w:styleId="value">
    <w:name w:val="value"/>
    <w:basedOn w:val="a0"/>
    <w:uiPriority w:val="99"/>
    <w:rsid w:val="00D95750"/>
    <w:rPr>
      <w:rFonts w:cs="Times New Roman"/>
    </w:rPr>
  </w:style>
  <w:style w:type="paragraph" w:styleId="a7">
    <w:name w:val="header"/>
    <w:basedOn w:val="a"/>
    <w:link w:val="a8"/>
    <w:uiPriority w:val="99"/>
    <w:rsid w:val="00D95750"/>
    <w:pPr>
      <w:tabs>
        <w:tab w:val="center" w:pos="4677"/>
        <w:tab w:val="right" w:pos="9355"/>
      </w:tabs>
      <w:suppressAutoHyphens w:val="0"/>
    </w:pPr>
    <w:rPr>
      <w:sz w:val="24"/>
      <w:szCs w:val="24"/>
      <w:lang w:eastAsia="ru-RU"/>
    </w:rPr>
  </w:style>
  <w:style w:type="character" w:customStyle="1" w:styleId="a8">
    <w:name w:val="Верхний колонтитул Знак"/>
    <w:basedOn w:val="a0"/>
    <w:link w:val="a7"/>
    <w:uiPriority w:val="99"/>
    <w:rsid w:val="00D95750"/>
    <w:rPr>
      <w:rFonts w:eastAsia="Times New Roman" w:cs="Times New Roman"/>
      <w:sz w:val="24"/>
      <w:szCs w:val="24"/>
      <w:lang w:eastAsia="ru-RU" w:bidi="ar-SA"/>
    </w:rPr>
  </w:style>
  <w:style w:type="character" w:customStyle="1" w:styleId="10">
    <w:name w:val="Заголовок 1 Знак"/>
    <w:basedOn w:val="a0"/>
    <w:link w:val="1"/>
    <w:rsid w:val="00B44DC3"/>
    <w:rPr>
      <w:rFonts w:ascii="Arial" w:eastAsia="Times New Roman" w:hAnsi="Arial" w:cs="Arial"/>
      <w:b/>
      <w:bCs/>
      <w:spacing w:val="-2"/>
      <w:kern w:val="32"/>
      <w:sz w:val="32"/>
      <w:szCs w:val="32"/>
    </w:rPr>
  </w:style>
  <w:style w:type="character" w:customStyle="1" w:styleId="20">
    <w:name w:val="Заголовок 2 Знак"/>
    <w:basedOn w:val="a0"/>
    <w:link w:val="2"/>
    <w:rsid w:val="00B44DC3"/>
    <w:rPr>
      <w:rFonts w:ascii="Times New Roman" w:eastAsia="Times New Roman" w:hAnsi="Times New Roman"/>
      <w:spacing w:val="-2"/>
      <w:sz w:val="24"/>
      <w:szCs w:val="24"/>
    </w:rPr>
  </w:style>
  <w:style w:type="character" w:customStyle="1" w:styleId="30">
    <w:name w:val="Заголовок 3 Знак"/>
    <w:basedOn w:val="a0"/>
    <w:link w:val="3"/>
    <w:rsid w:val="00B44DC3"/>
    <w:rPr>
      <w:rFonts w:ascii="Times New Roman" w:eastAsia="Times New Roman" w:hAnsi="Times New Roman"/>
      <w:spacing w:val="-2"/>
      <w:sz w:val="24"/>
      <w:szCs w:val="26"/>
    </w:rPr>
  </w:style>
  <w:style w:type="character" w:customStyle="1" w:styleId="40">
    <w:name w:val="Заголовок 4 Знак"/>
    <w:basedOn w:val="a0"/>
    <w:link w:val="4"/>
    <w:rsid w:val="00B44DC3"/>
    <w:rPr>
      <w:rFonts w:ascii="Times New Roman" w:eastAsia="Times New Roman" w:hAnsi="Times New Roman"/>
      <w:b/>
      <w:bCs/>
      <w:spacing w:val="-2"/>
      <w:sz w:val="28"/>
      <w:szCs w:val="28"/>
    </w:rPr>
  </w:style>
  <w:style w:type="character" w:customStyle="1" w:styleId="50">
    <w:name w:val="Заголовок 5 Знак"/>
    <w:basedOn w:val="a0"/>
    <w:link w:val="5"/>
    <w:rsid w:val="00B44DC3"/>
    <w:rPr>
      <w:rFonts w:ascii="Times New Roman" w:eastAsia="Times New Roman" w:hAnsi="Times New Roman"/>
      <w:b/>
      <w:bCs/>
      <w:i/>
      <w:iCs/>
      <w:spacing w:val="-2"/>
      <w:sz w:val="26"/>
      <w:szCs w:val="26"/>
    </w:rPr>
  </w:style>
  <w:style w:type="character" w:customStyle="1" w:styleId="60">
    <w:name w:val="Заголовок 6 Знак"/>
    <w:basedOn w:val="a0"/>
    <w:link w:val="6"/>
    <w:rsid w:val="00B44DC3"/>
    <w:rPr>
      <w:rFonts w:ascii="Times New Roman" w:eastAsia="Times New Roman" w:hAnsi="Times New Roman"/>
      <w:b/>
      <w:bCs/>
      <w:spacing w:val="-2"/>
    </w:rPr>
  </w:style>
  <w:style w:type="character" w:customStyle="1" w:styleId="70">
    <w:name w:val="Заголовок 7 Знак"/>
    <w:basedOn w:val="a0"/>
    <w:link w:val="7"/>
    <w:rsid w:val="00B44DC3"/>
    <w:rPr>
      <w:rFonts w:ascii="Times New Roman" w:eastAsia="Times New Roman" w:hAnsi="Times New Roman"/>
      <w:spacing w:val="-2"/>
      <w:sz w:val="24"/>
      <w:szCs w:val="24"/>
    </w:rPr>
  </w:style>
  <w:style w:type="character" w:customStyle="1" w:styleId="80">
    <w:name w:val="Заголовок 8 Знак"/>
    <w:basedOn w:val="a0"/>
    <w:link w:val="8"/>
    <w:rsid w:val="00B44DC3"/>
    <w:rPr>
      <w:rFonts w:ascii="Times New Roman" w:eastAsia="Times New Roman" w:hAnsi="Times New Roman"/>
      <w:i/>
      <w:iCs/>
      <w:spacing w:val="-2"/>
      <w:sz w:val="24"/>
      <w:szCs w:val="24"/>
    </w:rPr>
  </w:style>
  <w:style w:type="character" w:customStyle="1" w:styleId="90">
    <w:name w:val="Заголовок 9 Знак"/>
    <w:basedOn w:val="a0"/>
    <w:link w:val="9"/>
    <w:rsid w:val="00B44DC3"/>
    <w:rPr>
      <w:rFonts w:ascii="Arial" w:eastAsia="Times New Roman" w:hAnsi="Arial" w:cs="Arial"/>
      <w:spacing w:val="-2"/>
    </w:rPr>
  </w:style>
  <w:style w:type="paragraph" w:customStyle="1" w:styleId="a9">
    <w:name w:val="Знак Знак Знак"/>
    <w:basedOn w:val="a"/>
    <w:rsid w:val="00B44DC3"/>
    <w:pPr>
      <w:suppressAutoHyphens w:val="0"/>
      <w:spacing w:before="100" w:beforeAutospacing="1" w:after="100" w:afterAutospacing="1"/>
    </w:pPr>
    <w:rPr>
      <w:rFonts w:ascii="Tahoma" w:hAnsi="Tahoma"/>
      <w:lang w:val="en-US" w:eastAsia="en-US"/>
    </w:rPr>
  </w:style>
  <w:style w:type="paragraph" w:styleId="aa">
    <w:name w:val="Balloon Text"/>
    <w:basedOn w:val="a"/>
    <w:link w:val="ab"/>
    <w:uiPriority w:val="99"/>
    <w:semiHidden/>
    <w:unhideWhenUsed/>
    <w:rsid w:val="00EE184B"/>
    <w:rPr>
      <w:rFonts w:ascii="Tahoma" w:hAnsi="Tahoma" w:cs="Tahoma"/>
      <w:sz w:val="16"/>
      <w:szCs w:val="16"/>
    </w:rPr>
  </w:style>
  <w:style w:type="character" w:customStyle="1" w:styleId="ab">
    <w:name w:val="Текст выноски Знак"/>
    <w:basedOn w:val="a0"/>
    <w:link w:val="aa"/>
    <w:uiPriority w:val="99"/>
    <w:semiHidden/>
    <w:rsid w:val="00EE184B"/>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40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CLN7rjz6WPtV3rzISZ5osW8BG3uwrI4p16H5r6qA+d4=</DigestValue>
    </Reference>
    <Reference URI="#idOfficeObject" Type="http://www.w3.org/2000/09/xmldsig#Object">
      <DigestMethod Algorithm="urn:ietf:params:xml:ns:cpxmlsec:algorithms:gostr34112012-256"/>
      <DigestValue>4TgFS/fhraovwYBZX8GyeGTVsm4Q5y8pyCIHex3kHps=</DigestValue>
    </Reference>
  </SignedInfo>
  <SignatureValue>W2jIbpPv/4Xg2+O81usj6Np1+SuI3wUQeP+/RB/ixLI30tbljYdYb9MZU+dmLJql
RTgAIMpUvQaFM4CMI9VePw==</SignatureValue>
  <KeyInfo>
    <X509Data>
      <X509Certificate>MIIMbDCCDBmgAwIBAgIRAYUzPwBOrIiWTQvvmj4inm0wCgYIKoUDBwEBAwIwggGJ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tdGC0YHRgtCy0LjRjyDihJYg0KHQpC8xMjQtMzM4MCDQvtGCIDExLjA1LjIwMTgM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DCPQnNC40L3QutC+0LzRgdCy0Y/Qt9GMINCg0L7RgdGB0LjQuIILALQGvsQAAAAA
ArEwHQYDVR0OBBYEFF+NF4zD6hxlvkDAqp35GlANLff+MAoGCCqFAwcBAQMCA0EA
8CXVWT/8PE+rrZsH9wrejhDxkHYTvBkYfc4Ig4OWkZKAdx+zes2dyA36ug2yJwXP
PFRMUQF25JJyl3VBd90PYw==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mBDUlF5EfGd+ktJXVF29I1Tc+CU=</DigestValue>
      </Reference>
      <Reference URI="/word/document.xml?ContentType=application/vnd.openxmlformats-officedocument.wordprocessingml.document.main+xml">
        <DigestMethod Algorithm="http://www.w3.org/2000/09/xmldsig#sha1"/>
        <DigestValue>cHglYrAiFaHfHJoaHcuzjbjDttM=</DigestValue>
      </Reference>
      <Reference URI="/word/fontTable.xml?ContentType=application/vnd.openxmlformats-officedocument.wordprocessingml.fontTable+xml">
        <DigestMethod Algorithm="http://www.w3.org/2000/09/xmldsig#sha1"/>
        <DigestValue>vlLFkrE/BIWgm8qLMM9qJtTsb4A=</DigestValue>
      </Reference>
      <Reference URI="/word/media/image1.jpeg?ContentType=image/jpeg">
        <DigestMethod Algorithm="http://www.w3.org/2000/09/xmldsig#sha1"/>
        <DigestValue>UC9AprA6SosGSWh1KEM713ove9o=</DigestValue>
      </Reference>
      <Reference URI="/word/numbering.xml?ContentType=application/vnd.openxmlformats-officedocument.wordprocessingml.numbering+xml">
        <DigestMethod Algorithm="http://www.w3.org/2000/09/xmldsig#sha1"/>
        <DigestValue>assarq4c+xW6wYEa6RJ80e+8RCQ=</DigestValue>
      </Reference>
      <Reference URI="/word/settings.xml?ContentType=application/vnd.openxmlformats-officedocument.wordprocessingml.settings+xml">
        <DigestMethod Algorithm="http://www.w3.org/2000/09/xmldsig#sha1"/>
        <DigestValue>Wfv5yopJ2dv1hi2mEbMU1LjNtSo=</DigestValue>
      </Reference>
      <Reference URI="/word/styles.xml?ContentType=application/vnd.openxmlformats-officedocument.wordprocessingml.styles+xml">
        <DigestMethod Algorithm="http://www.w3.org/2000/09/xmldsig#sha1"/>
        <DigestValue>5M/EGUIapkboptLWlZ40KrCpYow=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2021-05-11T04:42:11Z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9E52-74AB-46CC-905B-9A55D68D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3118</Words>
  <Characters>25846</Characters>
  <Application>Microsoft Office Word</Application>
  <DocSecurity>0</DocSecurity>
  <Lines>215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777</cp:lastModifiedBy>
  <cp:revision>10</cp:revision>
  <cp:lastPrinted>2021-04-22T04:16:00Z</cp:lastPrinted>
  <dcterms:created xsi:type="dcterms:W3CDTF">2021-03-24T05:13:00Z</dcterms:created>
  <dcterms:modified xsi:type="dcterms:W3CDTF">2021-05-11T04:42:00Z</dcterms:modified>
</cp:coreProperties>
</file>