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24" w:rsidRPr="0077460C" w:rsidRDefault="0077460C" w:rsidP="0077460C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7746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Ширинском районе прокурор потребовал от Черноозерного сельсовета принять меры к ограничению доступа на заброшенный объект</w:t>
      </w:r>
    </w:p>
    <w:p w:rsidR="0077460C" w:rsidRPr="0077460C" w:rsidRDefault="0077460C" w:rsidP="0077460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77460C">
        <w:rPr>
          <w:color w:val="000000"/>
          <w:sz w:val="28"/>
          <w:szCs w:val="28"/>
        </w:rPr>
        <w:t>В рамках надзорной деятельности прокуратура Ширинского района установила на территории Черноозерного сельсовета заброшенный объект (строение), доступ третьих лиц к которому не ограничен, что создает угрозу жизни и здоровью, в том числе несовершеннолетних.</w:t>
      </w:r>
    </w:p>
    <w:p w:rsidR="0077460C" w:rsidRPr="0077460C" w:rsidRDefault="0077460C" w:rsidP="0077460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77460C">
        <w:rPr>
          <w:color w:val="000000"/>
          <w:sz w:val="28"/>
          <w:szCs w:val="28"/>
        </w:rPr>
        <w:t xml:space="preserve">В связи с этим прокурор обратился в суд </w:t>
      </w:r>
      <w:proofErr w:type="gramStart"/>
      <w:r w:rsidRPr="0077460C">
        <w:rPr>
          <w:color w:val="000000"/>
          <w:sz w:val="28"/>
          <w:szCs w:val="28"/>
        </w:rPr>
        <w:t>в</w:t>
      </w:r>
      <w:proofErr w:type="gramEnd"/>
      <w:r w:rsidRPr="0077460C">
        <w:rPr>
          <w:color w:val="000000"/>
          <w:sz w:val="28"/>
          <w:szCs w:val="28"/>
        </w:rPr>
        <w:t xml:space="preserve"> </w:t>
      </w:r>
      <w:proofErr w:type="gramStart"/>
      <w:r w:rsidRPr="0077460C">
        <w:rPr>
          <w:color w:val="000000"/>
          <w:sz w:val="28"/>
          <w:szCs w:val="28"/>
        </w:rPr>
        <w:t>исковым</w:t>
      </w:r>
      <w:proofErr w:type="gramEnd"/>
      <w:r w:rsidRPr="0077460C">
        <w:rPr>
          <w:color w:val="000000"/>
          <w:sz w:val="28"/>
          <w:szCs w:val="28"/>
        </w:rPr>
        <w:t xml:space="preserve"> заявлением, в котором потребовал от администрации Черноозерного сельсовета, устранить допущенные нарушения.</w:t>
      </w:r>
    </w:p>
    <w:p w:rsidR="0077460C" w:rsidRPr="0077460C" w:rsidRDefault="0077460C" w:rsidP="0077460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77460C">
        <w:rPr>
          <w:color w:val="000000"/>
          <w:sz w:val="28"/>
          <w:szCs w:val="28"/>
        </w:rPr>
        <w:t xml:space="preserve">Решением Ширинского районного суда от 21.09.2023 требования прокуратуры удовлетворены, на сельсовет возложена обязанность </w:t>
      </w:r>
      <w:proofErr w:type="gramStart"/>
      <w:r w:rsidRPr="0077460C">
        <w:rPr>
          <w:color w:val="000000"/>
          <w:sz w:val="28"/>
          <w:szCs w:val="28"/>
        </w:rPr>
        <w:t>ограничить</w:t>
      </w:r>
      <w:proofErr w:type="gramEnd"/>
      <w:r w:rsidRPr="0077460C">
        <w:rPr>
          <w:color w:val="000000"/>
          <w:sz w:val="28"/>
          <w:szCs w:val="28"/>
        </w:rPr>
        <w:t xml:space="preserve"> доступ на заброшенный объект. Судебное решение не вступило в законную силу.</w:t>
      </w:r>
    </w:p>
    <w:p w:rsidR="0077460C" w:rsidRPr="0077460C" w:rsidRDefault="0077460C" w:rsidP="0077460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77460C">
        <w:rPr>
          <w:color w:val="000000"/>
          <w:sz w:val="28"/>
          <w:szCs w:val="28"/>
        </w:rPr>
        <w:t>Исполнение решения суда поставлено прокуратурой Ширинского района на контроль.</w:t>
      </w:r>
    </w:p>
    <w:bookmarkEnd w:id="0"/>
    <w:p w:rsidR="0077460C" w:rsidRPr="0077460C" w:rsidRDefault="0077460C" w:rsidP="0077460C"/>
    <w:sectPr w:rsidR="0077460C" w:rsidRPr="0077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7"/>
    <w:rsid w:val="0077460C"/>
    <w:rsid w:val="00965877"/>
    <w:rsid w:val="00C45C00"/>
    <w:rsid w:val="00CB0824"/>
    <w:rsid w:val="00D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2024-01-09T14:24:00Z</dcterms:created>
  <dcterms:modified xsi:type="dcterms:W3CDTF">2024-01-09T14:24:00Z</dcterms:modified>
</cp:coreProperties>
</file>