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B5C" w:rsidRPr="00CE3B5C" w:rsidRDefault="00CE3B5C" w:rsidP="00CE3B5C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                                                   </w:t>
      </w:r>
      <w:r w:rsidRPr="00CE3B5C">
        <w:rPr>
          <w:rFonts w:ascii="Times New Roman" w:hAnsi="Times New Roman" w:cs="Times New Roman"/>
          <w:b/>
        </w:rPr>
        <w:t>РОССИЙСКАЯ ФЕДЕРАЦИЯ</w:t>
      </w:r>
    </w:p>
    <w:p w:rsidR="00CE3B5C" w:rsidRPr="00CE3B5C" w:rsidRDefault="00CE3B5C" w:rsidP="00CE3B5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E3B5C">
        <w:rPr>
          <w:rFonts w:ascii="Times New Roman" w:hAnsi="Times New Roman" w:cs="Times New Roman"/>
          <w:b/>
        </w:rPr>
        <w:t>РЕСПУБЛИКА ХАКАСИЯ</w:t>
      </w:r>
    </w:p>
    <w:p w:rsidR="00CE3B5C" w:rsidRPr="00CE3B5C" w:rsidRDefault="00CE3B5C" w:rsidP="00CE3B5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E3B5C">
        <w:rPr>
          <w:rFonts w:ascii="Times New Roman" w:hAnsi="Times New Roman" w:cs="Times New Roman"/>
          <w:b/>
        </w:rPr>
        <w:t>АДМИНИСТРАЦИЯ</w:t>
      </w:r>
    </w:p>
    <w:p w:rsidR="00CE3B5C" w:rsidRPr="00CE3B5C" w:rsidRDefault="00CE3B5C" w:rsidP="00CE3B5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E3B5C">
        <w:rPr>
          <w:rFonts w:ascii="Times New Roman" w:hAnsi="Times New Roman" w:cs="Times New Roman"/>
          <w:b/>
        </w:rPr>
        <w:t>СОЛЕНООЗЕРНОГО СЕЛЬСОВЕТА</w:t>
      </w:r>
    </w:p>
    <w:p w:rsidR="00CE3B5C" w:rsidRPr="00CE3B5C" w:rsidRDefault="00CE3B5C" w:rsidP="00CE3B5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E3B5C">
        <w:rPr>
          <w:rFonts w:ascii="Times New Roman" w:hAnsi="Times New Roman" w:cs="Times New Roman"/>
          <w:b/>
        </w:rPr>
        <w:t>ШИРИНСКОГО РАЙОНА</w:t>
      </w:r>
    </w:p>
    <w:p w:rsidR="00905626" w:rsidRPr="00CE3B5C" w:rsidRDefault="00905626" w:rsidP="00CE3B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5626" w:rsidRPr="00905626" w:rsidRDefault="00905626" w:rsidP="0090562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05626" w:rsidRPr="00905626" w:rsidRDefault="00CE3B5C" w:rsidP="00905626">
      <w:pPr>
        <w:pStyle w:val="1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905626" w:rsidRPr="00905626" w:rsidRDefault="00905626" w:rsidP="0090562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05626" w:rsidRPr="00905626" w:rsidRDefault="006D750E" w:rsidP="00905626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901E0C">
        <w:rPr>
          <w:rFonts w:ascii="Times New Roman" w:hAnsi="Times New Roman" w:cs="Times New Roman"/>
          <w:sz w:val="28"/>
          <w:szCs w:val="28"/>
          <w:u w:val="single"/>
        </w:rPr>
        <w:t>22</w:t>
      </w:r>
      <w:r w:rsidR="00905626" w:rsidRPr="00905626">
        <w:rPr>
          <w:rFonts w:ascii="Times New Roman" w:hAnsi="Times New Roman" w:cs="Times New Roman"/>
          <w:sz w:val="28"/>
          <w:szCs w:val="28"/>
          <w:u w:val="single"/>
        </w:rPr>
        <w:t xml:space="preserve"> декабря 20</w:t>
      </w:r>
      <w:r>
        <w:rPr>
          <w:rFonts w:ascii="Times New Roman" w:hAnsi="Times New Roman" w:cs="Times New Roman"/>
          <w:sz w:val="28"/>
          <w:szCs w:val="28"/>
          <w:u w:val="single"/>
        </w:rPr>
        <w:t>20</w:t>
      </w:r>
      <w:r w:rsidR="00905626" w:rsidRPr="00905626">
        <w:rPr>
          <w:rFonts w:ascii="Times New Roman" w:hAnsi="Times New Roman" w:cs="Times New Roman"/>
          <w:sz w:val="28"/>
          <w:szCs w:val="28"/>
          <w:u w:val="single"/>
        </w:rPr>
        <w:t xml:space="preserve"> года</w:t>
      </w:r>
      <w:r w:rsidR="00CE3B5C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905626" w:rsidRPr="00905626">
        <w:rPr>
          <w:rFonts w:ascii="Times New Roman" w:hAnsi="Times New Roman" w:cs="Times New Roman"/>
          <w:sz w:val="28"/>
          <w:szCs w:val="28"/>
        </w:rPr>
        <w:t xml:space="preserve">с. </w:t>
      </w:r>
      <w:r w:rsidR="00CE3B5C">
        <w:rPr>
          <w:rFonts w:ascii="Times New Roman" w:hAnsi="Times New Roman" w:cs="Times New Roman"/>
          <w:sz w:val="28"/>
          <w:szCs w:val="28"/>
        </w:rPr>
        <w:t>Соленоозерное</w:t>
      </w:r>
      <w:r w:rsidR="00A53871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905626">
        <w:rPr>
          <w:rFonts w:ascii="Times New Roman" w:hAnsi="Times New Roman" w:cs="Times New Roman"/>
          <w:sz w:val="28"/>
          <w:szCs w:val="28"/>
        </w:rPr>
        <w:t xml:space="preserve">     </w:t>
      </w:r>
      <w:r w:rsidR="00905626" w:rsidRPr="00905626">
        <w:rPr>
          <w:rFonts w:ascii="Times New Roman" w:hAnsi="Times New Roman" w:cs="Times New Roman"/>
          <w:sz w:val="28"/>
          <w:szCs w:val="28"/>
        </w:rPr>
        <w:t xml:space="preserve">№ </w:t>
      </w:r>
      <w:r w:rsidR="00B20718">
        <w:rPr>
          <w:rFonts w:ascii="Times New Roman" w:hAnsi="Times New Roman" w:cs="Times New Roman"/>
          <w:sz w:val="28"/>
          <w:szCs w:val="28"/>
        </w:rPr>
        <w:t>86</w:t>
      </w:r>
      <w:bookmarkStart w:id="0" w:name="_GoBack"/>
      <w:bookmarkEnd w:id="0"/>
    </w:p>
    <w:p w:rsidR="00905626" w:rsidRPr="00905626" w:rsidRDefault="00905626" w:rsidP="00905626">
      <w:pPr>
        <w:rPr>
          <w:rFonts w:ascii="Times New Roman" w:hAnsi="Times New Roman" w:cs="Times New Roman"/>
          <w:sz w:val="28"/>
          <w:szCs w:val="28"/>
        </w:rPr>
      </w:pPr>
    </w:p>
    <w:p w:rsidR="00905626" w:rsidRPr="00905626" w:rsidRDefault="00905626" w:rsidP="00905626">
      <w:pPr>
        <w:pStyle w:val="4"/>
        <w:rPr>
          <w:b/>
          <w:bCs/>
          <w:sz w:val="28"/>
          <w:szCs w:val="28"/>
        </w:rPr>
      </w:pPr>
    </w:p>
    <w:p w:rsidR="00905626" w:rsidRPr="00905626" w:rsidRDefault="00905626" w:rsidP="00905626">
      <w:pPr>
        <w:pStyle w:val="6"/>
        <w:rPr>
          <w:sz w:val="28"/>
          <w:szCs w:val="28"/>
        </w:rPr>
      </w:pPr>
      <w:r w:rsidRPr="00905626">
        <w:rPr>
          <w:sz w:val="28"/>
          <w:szCs w:val="28"/>
        </w:rPr>
        <w:t xml:space="preserve">Об утверждении Порядка завершения операций по исполнению бюджета </w:t>
      </w:r>
      <w:r w:rsidR="00CE3B5C">
        <w:rPr>
          <w:sz w:val="28"/>
          <w:szCs w:val="28"/>
        </w:rPr>
        <w:t xml:space="preserve">Соленоозерного сельсовета </w:t>
      </w:r>
      <w:r w:rsidRPr="00905626">
        <w:rPr>
          <w:sz w:val="28"/>
          <w:szCs w:val="28"/>
        </w:rPr>
        <w:t xml:space="preserve"> в 20</w:t>
      </w:r>
      <w:r w:rsidR="00DF20B4">
        <w:rPr>
          <w:sz w:val="28"/>
          <w:szCs w:val="28"/>
        </w:rPr>
        <w:t>20</w:t>
      </w:r>
      <w:r w:rsidRPr="00905626">
        <w:rPr>
          <w:sz w:val="28"/>
          <w:szCs w:val="28"/>
        </w:rPr>
        <w:t xml:space="preserve"> году</w:t>
      </w:r>
    </w:p>
    <w:p w:rsidR="00905626" w:rsidRPr="00905626" w:rsidRDefault="00905626" w:rsidP="0090562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F20B4" w:rsidRPr="00CE3B5C" w:rsidRDefault="00905626" w:rsidP="0090562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3B5C">
        <w:rPr>
          <w:rFonts w:ascii="Times New Roman" w:hAnsi="Times New Roman" w:cs="Times New Roman"/>
          <w:sz w:val="24"/>
          <w:szCs w:val="24"/>
        </w:rPr>
        <w:t xml:space="preserve">В соответствии со статьей 242 Бюджетного Кодекса Российской Федерации, </w:t>
      </w:r>
      <w:r w:rsidR="00CE3B5C" w:rsidRPr="00CE3B5C">
        <w:rPr>
          <w:rFonts w:ascii="Times New Roman" w:hAnsi="Times New Roman" w:cs="Times New Roman"/>
          <w:sz w:val="24"/>
          <w:szCs w:val="24"/>
        </w:rPr>
        <w:t>Положения «О бюджетном устройстве, бюджетном процессе и финансовом контроле в Соленоозерном сельсовете» от 11.06.2014 г.</w:t>
      </w:r>
      <w:r w:rsidR="00CE3B5C" w:rsidRPr="00CE3B5C">
        <w:rPr>
          <w:sz w:val="24"/>
          <w:szCs w:val="24"/>
        </w:rPr>
        <w:t xml:space="preserve"> </w:t>
      </w:r>
      <w:r w:rsidRPr="00CE3B5C">
        <w:rPr>
          <w:rFonts w:ascii="Times New Roman" w:hAnsi="Times New Roman" w:cs="Times New Roman"/>
          <w:sz w:val="24"/>
          <w:szCs w:val="24"/>
        </w:rPr>
        <w:t xml:space="preserve">и в целях своевременного осуществления расходов из бюджета муниципального образования Ширинский район в соответствии с бюджетной росписью, </w:t>
      </w:r>
    </w:p>
    <w:p w:rsidR="00905626" w:rsidRPr="00905626" w:rsidRDefault="00905626" w:rsidP="00DF20B4">
      <w:pPr>
        <w:jc w:val="both"/>
        <w:rPr>
          <w:rFonts w:ascii="Times New Roman" w:hAnsi="Times New Roman" w:cs="Times New Roman"/>
          <w:sz w:val="28"/>
          <w:szCs w:val="28"/>
        </w:rPr>
      </w:pPr>
      <w:r w:rsidRPr="00905626">
        <w:rPr>
          <w:rFonts w:ascii="Times New Roman" w:hAnsi="Times New Roman" w:cs="Times New Roman"/>
          <w:sz w:val="28"/>
          <w:szCs w:val="28"/>
        </w:rPr>
        <w:t xml:space="preserve">п </w:t>
      </w:r>
      <w:proofErr w:type="gramStart"/>
      <w:r w:rsidRPr="00905626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905626">
        <w:rPr>
          <w:rFonts w:ascii="Times New Roman" w:hAnsi="Times New Roman" w:cs="Times New Roman"/>
          <w:sz w:val="28"/>
          <w:szCs w:val="28"/>
        </w:rPr>
        <w:t xml:space="preserve"> и к а з ы в а ю:</w:t>
      </w:r>
    </w:p>
    <w:p w:rsidR="00CE3B5C" w:rsidRPr="00CE3B5C" w:rsidRDefault="00CE3B5C" w:rsidP="00CE3B5C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3B5C">
        <w:rPr>
          <w:rFonts w:ascii="Times New Roman" w:hAnsi="Times New Roman" w:cs="Times New Roman"/>
          <w:sz w:val="24"/>
          <w:szCs w:val="24"/>
        </w:rPr>
        <w:t>Утвердить прилагаемый Порядок  завершения операций по исполнению бюджета Соленоозерного  сельсовета Ширинского района Республики Хакасия (далее – местный бюджет) в 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CE3B5C">
        <w:rPr>
          <w:rFonts w:ascii="Times New Roman" w:hAnsi="Times New Roman" w:cs="Times New Roman"/>
          <w:sz w:val="24"/>
          <w:szCs w:val="24"/>
        </w:rPr>
        <w:t xml:space="preserve"> году.</w:t>
      </w:r>
    </w:p>
    <w:p w:rsidR="00905626" w:rsidRPr="00CE3B5C" w:rsidRDefault="00905626" w:rsidP="0090562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05626" w:rsidRPr="00CE3B5C" w:rsidRDefault="00905626" w:rsidP="00905626">
      <w:pPr>
        <w:rPr>
          <w:rFonts w:ascii="Times New Roman" w:hAnsi="Times New Roman" w:cs="Times New Roman"/>
          <w:sz w:val="24"/>
          <w:szCs w:val="24"/>
        </w:rPr>
      </w:pPr>
    </w:p>
    <w:p w:rsidR="00905626" w:rsidRPr="00905626" w:rsidRDefault="00905626" w:rsidP="00905626">
      <w:pPr>
        <w:rPr>
          <w:rFonts w:ascii="Times New Roman" w:hAnsi="Times New Roman" w:cs="Times New Roman"/>
          <w:sz w:val="28"/>
          <w:szCs w:val="28"/>
        </w:rPr>
      </w:pPr>
    </w:p>
    <w:p w:rsidR="00905626" w:rsidRDefault="00CE3B5C" w:rsidP="0090562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Соленоозерного сельсовета:                                    А. П. Никитин</w:t>
      </w:r>
    </w:p>
    <w:p w:rsidR="00CE3B5C" w:rsidRDefault="00CE3B5C" w:rsidP="0090562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E3B5C" w:rsidRDefault="00CE3B5C" w:rsidP="0090562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E3B5C" w:rsidRDefault="00CE3B5C" w:rsidP="0090562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E3B5C" w:rsidRDefault="00CE3B5C" w:rsidP="0090562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E3B5C" w:rsidRDefault="00CE3B5C" w:rsidP="0090562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E3B5C" w:rsidRDefault="00CE3B5C" w:rsidP="0090562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E3B5C" w:rsidRDefault="00CE3B5C" w:rsidP="0090562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05626" w:rsidRDefault="00905626" w:rsidP="008C6A18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C6A18" w:rsidRPr="00905626" w:rsidRDefault="005664CC" w:rsidP="008C6A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562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Порядок завершения операций по исполнению </w:t>
      </w:r>
      <w:r w:rsidR="00495417" w:rsidRPr="00905626">
        <w:rPr>
          <w:rFonts w:ascii="Times New Roman" w:hAnsi="Times New Roman" w:cs="Times New Roman"/>
          <w:b/>
          <w:sz w:val="28"/>
          <w:szCs w:val="28"/>
        </w:rPr>
        <w:t xml:space="preserve">бюджета </w:t>
      </w:r>
      <w:r w:rsidR="00CE3B5C">
        <w:rPr>
          <w:rFonts w:ascii="Times New Roman" w:hAnsi="Times New Roman" w:cs="Times New Roman"/>
          <w:b/>
          <w:sz w:val="28"/>
          <w:szCs w:val="28"/>
        </w:rPr>
        <w:t>Соленоозерного сельсовета Ширинского района Республики Хакасия</w:t>
      </w:r>
      <w:r w:rsidR="00495417" w:rsidRPr="0090562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05626">
        <w:rPr>
          <w:rFonts w:ascii="Times New Roman" w:hAnsi="Times New Roman" w:cs="Times New Roman"/>
          <w:b/>
          <w:sz w:val="28"/>
          <w:szCs w:val="28"/>
        </w:rPr>
        <w:t xml:space="preserve"> в 20</w:t>
      </w:r>
      <w:r w:rsidR="00AC2595">
        <w:rPr>
          <w:rFonts w:ascii="Times New Roman" w:hAnsi="Times New Roman" w:cs="Times New Roman"/>
          <w:b/>
          <w:sz w:val="28"/>
          <w:szCs w:val="28"/>
        </w:rPr>
        <w:t>20</w:t>
      </w:r>
      <w:r w:rsidRPr="00905626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8C6A18" w:rsidRDefault="005664CC" w:rsidP="008C6A18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8C6A18">
        <w:rPr>
          <w:rFonts w:ascii="Times New Roman" w:hAnsi="Times New Roman" w:cs="Times New Roman"/>
          <w:sz w:val="28"/>
          <w:szCs w:val="28"/>
        </w:rPr>
        <w:t>1. В соответствии со статьей 242 Бюджетного кодекса Российской</w:t>
      </w:r>
    </w:p>
    <w:p w:rsidR="008C6A18" w:rsidRDefault="005664CC" w:rsidP="008C6A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6A18">
        <w:rPr>
          <w:rFonts w:ascii="Times New Roman" w:hAnsi="Times New Roman" w:cs="Times New Roman"/>
          <w:sz w:val="28"/>
          <w:szCs w:val="28"/>
        </w:rPr>
        <w:t xml:space="preserve">Федерации исполнение </w:t>
      </w:r>
      <w:r w:rsidR="00495417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CE3B5C">
        <w:rPr>
          <w:rFonts w:ascii="Times New Roman" w:hAnsi="Times New Roman" w:cs="Times New Roman"/>
          <w:sz w:val="28"/>
          <w:szCs w:val="28"/>
        </w:rPr>
        <w:t>Соленоозерного сельсовета</w:t>
      </w:r>
      <w:r w:rsidR="00495417">
        <w:rPr>
          <w:rFonts w:ascii="Times New Roman" w:hAnsi="Times New Roman" w:cs="Times New Roman"/>
          <w:sz w:val="28"/>
          <w:szCs w:val="28"/>
        </w:rPr>
        <w:t xml:space="preserve"> </w:t>
      </w:r>
      <w:r w:rsidRPr="008C6A18">
        <w:rPr>
          <w:rFonts w:ascii="Times New Roman" w:hAnsi="Times New Roman" w:cs="Times New Roman"/>
          <w:sz w:val="28"/>
          <w:szCs w:val="28"/>
        </w:rPr>
        <w:t xml:space="preserve"> завершается в части: </w:t>
      </w:r>
    </w:p>
    <w:p w:rsidR="008C6A18" w:rsidRDefault="005664CC" w:rsidP="00CE3B5C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8C6A18">
        <w:rPr>
          <w:rFonts w:ascii="Times New Roman" w:hAnsi="Times New Roman" w:cs="Times New Roman"/>
          <w:sz w:val="28"/>
          <w:szCs w:val="28"/>
        </w:rPr>
        <w:t xml:space="preserve">кассовых операций по расходам </w:t>
      </w:r>
      <w:r w:rsidR="00495417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CE3B5C">
        <w:rPr>
          <w:rFonts w:ascii="Times New Roman" w:hAnsi="Times New Roman" w:cs="Times New Roman"/>
          <w:sz w:val="28"/>
          <w:szCs w:val="28"/>
        </w:rPr>
        <w:t xml:space="preserve">Соленоозерного сельсовета </w:t>
      </w:r>
      <w:r w:rsidR="00CE3B5C" w:rsidRPr="008C6A18">
        <w:rPr>
          <w:rFonts w:ascii="Times New Roman" w:hAnsi="Times New Roman" w:cs="Times New Roman"/>
          <w:sz w:val="28"/>
          <w:szCs w:val="28"/>
        </w:rPr>
        <w:t xml:space="preserve"> </w:t>
      </w:r>
      <w:r w:rsidR="00495417">
        <w:rPr>
          <w:rFonts w:ascii="Times New Roman" w:hAnsi="Times New Roman" w:cs="Times New Roman"/>
          <w:sz w:val="28"/>
          <w:szCs w:val="28"/>
        </w:rPr>
        <w:t xml:space="preserve"> </w:t>
      </w:r>
      <w:r w:rsidRPr="008C6A18">
        <w:rPr>
          <w:rFonts w:ascii="Times New Roman" w:hAnsi="Times New Roman" w:cs="Times New Roman"/>
          <w:sz w:val="28"/>
          <w:szCs w:val="28"/>
        </w:rPr>
        <w:t xml:space="preserve"> и</w:t>
      </w:r>
      <w:r w:rsidR="00495417">
        <w:rPr>
          <w:rFonts w:ascii="Times New Roman" w:hAnsi="Times New Roman" w:cs="Times New Roman"/>
          <w:sz w:val="28"/>
          <w:szCs w:val="28"/>
        </w:rPr>
        <w:t xml:space="preserve"> </w:t>
      </w:r>
      <w:r w:rsidRPr="008C6A18">
        <w:rPr>
          <w:rFonts w:ascii="Times New Roman" w:hAnsi="Times New Roman" w:cs="Times New Roman"/>
          <w:sz w:val="28"/>
          <w:szCs w:val="28"/>
        </w:rPr>
        <w:t xml:space="preserve">источникам финансирования дефицита </w:t>
      </w:r>
      <w:r w:rsidR="00495417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CE3B5C">
        <w:rPr>
          <w:rFonts w:ascii="Times New Roman" w:hAnsi="Times New Roman" w:cs="Times New Roman"/>
          <w:sz w:val="28"/>
          <w:szCs w:val="28"/>
        </w:rPr>
        <w:t xml:space="preserve">Соленоозерного сельсовета </w:t>
      </w:r>
      <w:r w:rsidR="00CE3B5C" w:rsidRPr="008C6A18">
        <w:rPr>
          <w:rFonts w:ascii="Times New Roman" w:hAnsi="Times New Roman" w:cs="Times New Roman"/>
          <w:sz w:val="28"/>
          <w:szCs w:val="28"/>
        </w:rPr>
        <w:t xml:space="preserve"> </w:t>
      </w:r>
      <w:r w:rsidR="00495417">
        <w:rPr>
          <w:rFonts w:ascii="Times New Roman" w:hAnsi="Times New Roman" w:cs="Times New Roman"/>
          <w:sz w:val="28"/>
          <w:szCs w:val="28"/>
        </w:rPr>
        <w:t xml:space="preserve"> </w:t>
      </w:r>
      <w:r w:rsidRPr="008C6A18">
        <w:rPr>
          <w:rFonts w:ascii="Times New Roman" w:hAnsi="Times New Roman" w:cs="Times New Roman"/>
          <w:sz w:val="28"/>
          <w:szCs w:val="28"/>
        </w:rPr>
        <w:t xml:space="preserve"> - 3</w:t>
      </w:r>
      <w:r w:rsidR="00533B01">
        <w:rPr>
          <w:rFonts w:ascii="Times New Roman" w:hAnsi="Times New Roman" w:cs="Times New Roman"/>
          <w:sz w:val="28"/>
          <w:szCs w:val="28"/>
        </w:rPr>
        <w:t>1</w:t>
      </w:r>
      <w:r w:rsidRPr="008C6A18">
        <w:rPr>
          <w:rFonts w:ascii="Times New Roman" w:hAnsi="Times New Roman" w:cs="Times New Roman"/>
          <w:sz w:val="28"/>
          <w:szCs w:val="28"/>
        </w:rPr>
        <w:t xml:space="preserve"> декабря 20</w:t>
      </w:r>
      <w:r w:rsidR="00DF20B4">
        <w:rPr>
          <w:rFonts w:ascii="Times New Roman" w:hAnsi="Times New Roman" w:cs="Times New Roman"/>
          <w:sz w:val="28"/>
          <w:szCs w:val="28"/>
        </w:rPr>
        <w:t>20</w:t>
      </w:r>
      <w:r w:rsidRPr="008C6A18">
        <w:rPr>
          <w:rFonts w:ascii="Times New Roman" w:hAnsi="Times New Roman" w:cs="Times New Roman"/>
          <w:sz w:val="28"/>
          <w:szCs w:val="28"/>
        </w:rPr>
        <w:t xml:space="preserve"> года; </w:t>
      </w:r>
    </w:p>
    <w:p w:rsidR="008C6A18" w:rsidRDefault="005664CC" w:rsidP="00CE3B5C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8C6A18">
        <w:rPr>
          <w:rFonts w:ascii="Times New Roman" w:hAnsi="Times New Roman" w:cs="Times New Roman"/>
          <w:sz w:val="28"/>
          <w:szCs w:val="28"/>
        </w:rPr>
        <w:t xml:space="preserve">зачисления в </w:t>
      </w:r>
      <w:r w:rsidR="00495417">
        <w:rPr>
          <w:rFonts w:ascii="Times New Roman" w:hAnsi="Times New Roman" w:cs="Times New Roman"/>
          <w:sz w:val="28"/>
          <w:szCs w:val="28"/>
        </w:rPr>
        <w:t xml:space="preserve">бюджет </w:t>
      </w:r>
      <w:r w:rsidR="00CE3B5C">
        <w:rPr>
          <w:rFonts w:ascii="Times New Roman" w:hAnsi="Times New Roman" w:cs="Times New Roman"/>
          <w:sz w:val="28"/>
          <w:szCs w:val="28"/>
        </w:rPr>
        <w:t xml:space="preserve">Соленоозерного сельсовета </w:t>
      </w:r>
      <w:r w:rsidR="00CE3B5C" w:rsidRPr="008C6A18">
        <w:rPr>
          <w:rFonts w:ascii="Times New Roman" w:hAnsi="Times New Roman" w:cs="Times New Roman"/>
          <w:sz w:val="28"/>
          <w:szCs w:val="28"/>
        </w:rPr>
        <w:t xml:space="preserve"> </w:t>
      </w:r>
      <w:r w:rsidRPr="008C6A18">
        <w:rPr>
          <w:rFonts w:ascii="Times New Roman" w:hAnsi="Times New Roman" w:cs="Times New Roman"/>
          <w:sz w:val="28"/>
          <w:szCs w:val="28"/>
        </w:rPr>
        <w:t>поступлений 20</w:t>
      </w:r>
      <w:r w:rsidR="00DF20B4">
        <w:rPr>
          <w:rFonts w:ascii="Times New Roman" w:hAnsi="Times New Roman" w:cs="Times New Roman"/>
          <w:sz w:val="28"/>
          <w:szCs w:val="28"/>
        </w:rPr>
        <w:t>20</w:t>
      </w:r>
      <w:r w:rsidRPr="008C6A18">
        <w:rPr>
          <w:rFonts w:ascii="Times New Roman" w:hAnsi="Times New Roman" w:cs="Times New Roman"/>
          <w:sz w:val="28"/>
          <w:szCs w:val="28"/>
        </w:rPr>
        <w:t xml:space="preserve"> года, распределенных в установленном порядке Управлением Федерального казначейства по Республике Хакасия (далее - Управление) между бюджетами бюджетной системы Российской Федерации, и их отражения в отчетности об исполнении </w:t>
      </w:r>
      <w:r w:rsidR="00495417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CE3B5C">
        <w:rPr>
          <w:rFonts w:ascii="Times New Roman" w:hAnsi="Times New Roman" w:cs="Times New Roman"/>
          <w:sz w:val="28"/>
          <w:szCs w:val="28"/>
        </w:rPr>
        <w:t xml:space="preserve">Соленоозерного сельсовета </w:t>
      </w:r>
      <w:r w:rsidR="00CE3B5C" w:rsidRPr="008C6A18">
        <w:rPr>
          <w:rFonts w:ascii="Times New Roman" w:hAnsi="Times New Roman" w:cs="Times New Roman"/>
          <w:sz w:val="28"/>
          <w:szCs w:val="28"/>
        </w:rPr>
        <w:t xml:space="preserve"> </w:t>
      </w:r>
      <w:r w:rsidR="00495417">
        <w:rPr>
          <w:rFonts w:ascii="Times New Roman" w:hAnsi="Times New Roman" w:cs="Times New Roman"/>
          <w:sz w:val="28"/>
          <w:szCs w:val="28"/>
        </w:rPr>
        <w:t xml:space="preserve"> </w:t>
      </w:r>
      <w:r w:rsidRPr="008C6A18">
        <w:rPr>
          <w:rFonts w:ascii="Times New Roman" w:hAnsi="Times New Roman" w:cs="Times New Roman"/>
          <w:sz w:val="28"/>
          <w:szCs w:val="28"/>
        </w:rPr>
        <w:t xml:space="preserve"> 20</w:t>
      </w:r>
      <w:r w:rsidR="00DF20B4">
        <w:rPr>
          <w:rFonts w:ascii="Times New Roman" w:hAnsi="Times New Roman" w:cs="Times New Roman"/>
          <w:sz w:val="28"/>
          <w:szCs w:val="28"/>
        </w:rPr>
        <w:t>20</w:t>
      </w:r>
      <w:r w:rsidRPr="008C6A18">
        <w:rPr>
          <w:rFonts w:ascii="Times New Roman" w:hAnsi="Times New Roman" w:cs="Times New Roman"/>
          <w:sz w:val="28"/>
          <w:szCs w:val="28"/>
        </w:rPr>
        <w:t xml:space="preserve"> года - в первые пять рабочих дней 202</w:t>
      </w:r>
      <w:r w:rsidR="00DF20B4">
        <w:rPr>
          <w:rFonts w:ascii="Times New Roman" w:hAnsi="Times New Roman" w:cs="Times New Roman"/>
          <w:sz w:val="28"/>
          <w:szCs w:val="28"/>
        </w:rPr>
        <w:t>1</w:t>
      </w:r>
      <w:r w:rsidRPr="008C6A18">
        <w:rPr>
          <w:rFonts w:ascii="Times New Roman" w:hAnsi="Times New Roman" w:cs="Times New Roman"/>
          <w:sz w:val="28"/>
          <w:szCs w:val="28"/>
        </w:rPr>
        <w:t xml:space="preserve"> года. </w:t>
      </w:r>
    </w:p>
    <w:p w:rsidR="00583827" w:rsidRDefault="005664CC" w:rsidP="00CE3B5C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8C6A18">
        <w:rPr>
          <w:rFonts w:ascii="Times New Roman" w:hAnsi="Times New Roman" w:cs="Times New Roman"/>
          <w:sz w:val="28"/>
          <w:szCs w:val="28"/>
        </w:rPr>
        <w:t xml:space="preserve">2. В целях завершения операций по расходам </w:t>
      </w:r>
      <w:r w:rsidR="00533B01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CE3B5C">
        <w:rPr>
          <w:rFonts w:ascii="Times New Roman" w:hAnsi="Times New Roman" w:cs="Times New Roman"/>
          <w:sz w:val="28"/>
          <w:szCs w:val="28"/>
        </w:rPr>
        <w:t xml:space="preserve">Соленоозерного сельсовета </w:t>
      </w:r>
      <w:r w:rsidRPr="008C6A18">
        <w:rPr>
          <w:rFonts w:ascii="Times New Roman" w:hAnsi="Times New Roman" w:cs="Times New Roman"/>
          <w:sz w:val="28"/>
          <w:szCs w:val="28"/>
        </w:rPr>
        <w:t xml:space="preserve">и источникам финансирования дефицита </w:t>
      </w:r>
      <w:r w:rsidR="00495417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CE3B5C">
        <w:rPr>
          <w:rFonts w:ascii="Times New Roman" w:hAnsi="Times New Roman" w:cs="Times New Roman"/>
          <w:sz w:val="28"/>
          <w:szCs w:val="28"/>
        </w:rPr>
        <w:t xml:space="preserve">Соленоозерного сельсовета </w:t>
      </w:r>
      <w:r w:rsidR="00CE3B5C" w:rsidRPr="008C6A18">
        <w:rPr>
          <w:rFonts w:ascii="Times New Roman" w:hAnsi="Times New Roman" w:cs="Times New Roman"/>
          <w:sz w:val="28"/>
          <w:szCs w:val="28"/>
        </w:rPr>
        <w:t xml:space="preserve"> </w:t>
      </w:r>
      <w:r w:rsidRPr="008C6A18">
        <w:rPr>
          <w:rFonts w:ascii="Times New Roman" w:hAnsi="Times New Roman" w:cs="Times New Roman"/>
          <w:sz w:val="28"/>
          <w:szCs w:val="28"/>
        </w:rPr>
        <w:t xml:space="preserve">на обслуживание </w:t>
      </w:r>
      <w:r w:rsidR="0070525E">
        <w:rPr>
          <w:rFonts w:ascii="Times New Roman" w:hAnsi="Times New Roman" w:cs="Times New Roman"/>
          <w:sz w:val="28"/>
          <w:szCs w:val="28"/>
        </w:rPr>
        <w:t xml:space="preserve">муниципального внутреннего долга </w:t>
      </w:r>
      <w:r w:rsidR="00CE3B5C">
        <w:rPr>
          <w:rFonts w:ascii="Times New Roman" w:hAnsi="Times New Roman" w:cs="Times New Roman"/>
          <w:sz w:val="28"/>
          <w:szCs w:val="28"/>
        </w:rPr>
        <w:t xml:space="preserve">Соленоозерного сельсовета </w:t>
      </w:r>
      <w:r w:rsidR="00CE3B5C" w:rsidRPr="008C6A18">
        <w:rPr>
          <w:rFonts w:ascii="Times New Roman" w:hAnsi="Times New Roman" w:cs="Times New Roman"/>
          <w:sz w:val="28"/>
          <w:szCs w:val="28"/>
        </w:rPr>
        <w:t xml:space="preserve"> </w:t>
      </w:r>
      <w:r w:rsidRPr="008C6A18">
        <w:rPr>
          <w:rFonts w:ascii="Times New Roman" w:hAnsi="Times New Roman" w:cs="Times New Roman"/>
          <w:sz w:val="28"/>
          <w:szCs w:val="28"/>
        </w:rPr>
        <w:t xml:space="preserve">Управление </w:t>
      </w:r>
      <w:r w:rsidR="00842B43">
        <w:rPr>
          <w:rFonts w:ascii="Times New Roman" w:hAnsi="Times New Roman" w:cs="Times New Roman"/>
          <w:sz w:val="28"/>
          <w:szCs w:val="28"/>
        </w:rPr>
        <w:t xml:space="preserve">Федерального казначейства </w:t>
      </w:r>
      <w:r w:rsidRPr="008C6A18">
        <w:rPr>
          <w:rFonts w:ascii="Times New Roman" w:hAnsi="Times New Roman" w:cs="Times New Roman"/>
          <w:sz w:val="28"/>
          <w:szCs w:val="28"/>
        </w:rPr>
        <w:t xml:space="preserve">принимает от </w:t>
      </w:r>
      <w:r w:rsidR="00842B43">
        <w:rPr>
          <w:rFonts w:ascii="Times New Roman" w:hAnsi="Times New Roman" w:cs="Times New Roman"/>
          <w:sz w:val="28"/>
          <w:szCs w:val="28"/>
        </w:rPr>
        <w:t>Администрации Соленоозерного сельсовета</w:t>
      </w:r>
      <w:r w:rsidRPr="008C6A18">
        <w:rPr>
          <w:rFonts w:ascii="Times New Roman" w:hAnsi="Times New Roman" w:cs="Times New Roman"/>
          <w:sz w:val="28"/>
          <w:szCs w:val="28"/>
        </w:rPr>
        <w:t xml:space="preserve"> расходные расписания для доведения бюджетных данных до главных распорядителей средств </w:t>
      </w:r>
      <w:r w:rsidR="00495417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842B43">
        <w:rPr>
          <w:rFonts w:ascii="Times New Roman" w:hAnsi="Times New Roman" w:cs="Times New Roman"/>
          <w:sz w:val="28"/>
          <w:szCs w:val="28"/>
        </w:rPr>
        <w:t>Соленоозерного сельсовета</w:t>
      </w:r>
      <w:r w:rsidR="00495417">
        <w:rPr>
          <w:rFonts w:ascii="Times New Roman" w:hAnsi="Times New Roman" w:cs="Times New Roman"/>
          <w:sz w:val="28"/>
          <w:szCs w:val="28"/>
        </w:rPr>
        <w:t xml:space="preserve"> </w:t>
      </w:r>
      <w:r w:rsidRPr="008C6A18">
        <w:rPr>
          <w:rFonts w:ascii="Times New Roman" w:hAnsi="Times New Roman" w:cs="Times New Roman"/>
          <w:sz w:val="28"/>
          <w:szCs w:val="28"/>
        </w:rPr>
        <w:t xml:space="preserve"> (главных администраторов источников финансирования дефицита </w:t>
      </w:r>
      <w:r w:rsidR="00495417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842B43">
        <w:rPr>
          <w:rFonts w:ascii="Times New Roman" w:hAnsi="Times New Roman" w:cs="Times New Roman"/>
          <w:sz w:val="28"/>
          <w:szCs w:val="28"/>
        </w:rPr>
        <w:t>Соленоозерного сельсовета</w:t>
      </w:r>
      <w:proofErr w:type="gramStart"/>
      <w:r w:rsidR="00495417">
        <w:rPr>
          <w:rFonts w:ascii="Times New Roman" w:hAnsi="Times New Roman" w:cs="Times New Roman"/>
          <w:sz w:val="28"/>
          <w:szCs w:val="28"/>
        </w:rPr>
        <w:t xml:space="preserve"> </w:t>
      </w:r>
      <w:r w:rsidRPr="008C6A18">
        <w:rPr>
          <w:rFonts w:ascii="Times New Roman" w:hAnsi="Times New Roman" w:cs="Times New Roman"/>
          <w:sz w:val="28"/>
          <w:szCs w:val="28"/>
        </w:rPr>
        <w:t>)</w:t>
      </w:r>
      <w:proofErr w:type="gramEnd"/>
      <w:r w:rsidRPr="008C6A18">
        <w:rPr>
          <w:rFonts w:ascii="Times New Roman" w:hAnsi="Times New Roman" w:cs="Times New Roman"/>
          <w:sz w:val="28"/>
          <w:szCs w:val="28"/>
        </w:rPr>
        <w:t xml:space="preserve"> по 3</w:t>
      </w:r>
      <w:r w:rsidR="00533B01">
        <w:rPr>
          <w:rFonts w:ascii="Times New Roman" w:hAnsi="Times New Roman" w:cs="Times New Roman"/>
          <w:sz w:val="28"/>
          <w:szCs w:val="28"/>
        </w:rPr>
        <w:t>1</w:t>
      </w:r>
      <w:r w:rsidRPr="008C6A18">
        <w:rPr>
          <w:rFonts w:ascii="Times New Roman" w:hAnsi="Times New Roman" w:cs="Times New Roman"/>
          <w:sz w:val="28"/>
          <w:szCs w:val="28"/>
        </w:rPr>
        <w:t xml:space="preserve"> декабря 20</w:t>
      </w:r>
      <w:r w:rsidR="00DF20B4">
        <w:rPr>
          <w:rFonts w:ascii="Times New Roman" w:hAnsi="Times New Roman" w:cs="Times New Roman"/>
          <w:sz w:val="28"/>
          <w:szCs w:val="28"/>
        </w:rPr>
        <w:t>20</w:t>
      </w:r>
      <w:r w:rsidRPr="008C6A18">
        <w:rPr>
          <w:rFonts w:ascii="Times New Roman" w:hAnsi="Times New Roman" w:cs="Times New Roman"/>
          <w:sz w:val="28"/>
          <w:szCs w:val="28"/>
        </w:rPr>
        <w:t xml:space="preserve"> года включительно.</w:t>
      </w:r>
    </w:p>
    <w:p w:rsidR="00583827" w:rsidRDefault="005664CC" w:rsidP="00842B43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8C6A18">
        <w:rPr>
          <w:rFonts w:ascii="Times New Roman" w:hAnsi="Times New Roman" w:cs="Times New Roman"/>
          <w:sz w:val="28"/>
          <w:szCs w:val="28"/>
        </w:rPr>
        <w:t xml:space="preserve"> 3. Главные распорядители средств </w:t>
      </w:r>
      <w:r w:rsidR="00495417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842B43">
        <w:rPr>
          <w:rFonts w:ascii="Times New Roman" w:hAnsi="Times New Roman" w:cs="Times New Roman"/>
          <w:sz w:val="28"/>
          <w:szCs w:val="28"/>
        </w:rPr>
        <w:t>Соленоозерного сельсовета</w:t>
      </w:r>
      <w:r w:rsidR="00495417">
        <w:rPr>
          <w:rFonts w:ascii="Times New Roman" w:hAnsi="Times New Roman" w:cs="Times New Roman"/>
          <w:sz w:val="28"/>
          <w:szCs w:val="28"/>
        </w:rPr>
        <w:t xml:space="preserve"> </w:t>
      </w:r>
      <w:r w:rsidRPr="008C6A18">
        <w:rPr>
          <w:rFonts w:ascii="Times New Roman" w:hAnsi="Times New Roman" w:cs="Times New Roman"/>
          <w:sz w:val="28"/>
          <w:szCs w:val="28"/>
        </w:rPr>
        <w:t xml:space="preserve"> (главные администраторы источников финансирования дефицита </w:t>
      </w:r>
      <w:r w:rsidR="00495417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842B43">
        <w:rPr>
          <w:rFonts w:ascii="Times New Roman" w:hAnsi="Times New Roman" w:cs="Times New Roman"/>
          <w:sz w:val="28"/>
          <w:szCs w:val="28"/>
        </w:rPr>
        <w:t>Соленоозерного сельсовета</w:t>
      </w:r>
      <w:r w:rsidRPr="008C6A18">
        <w:rPr>
          <w:rFonts w:ascii="Times New Roman" w:hAnsi="Times New Roman" w:cs="Times New Roman"/>
          <w:sz w:val="28"/>
          <w:szCs w:val="28"/>
        </w:rPr>
        <w:t xml:space="preserve">) обеспечивают представление в Управление документов для доведения бюджетных данных до получателей средств </w:t>
      </w:r>
      <w:r w:rsidR="00495417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842B43">
        <w:rPr>
          <w:rFonts w:ascii="Times New Roman" w:hAnsi="Times New Roman" w:cs="Times New Roman"/>
          <w:sz w:val="28"/>
          <w:szCs w:val="28"/>
        </w:rPr>
        <w:t>Соленоозерного сельсовета</w:t>
      </w:r>
      <w:r w:rsidRPr="008C6A18">
        <w:rPr>
          <w:rFonts w:ascii="Times New Roman" w:hAnsi="Times New Roman" w:cs="Times New Roman"/>
          <w:sz w:val="28"/>
          <w:szCs w:val="28"/>
        </w:rPr>
        <w:t xml:space="preserve"> по 3</w:t>
      </w:r>
      <w:r w:rsidR="00533B01">
        <w:rPr>
          <w:rFonts w:ascii="Times New Roman" w:hAnsi="Times New Roman" w:cs="Times New Roman"/>
          <w:sz w:val="28"/>
          <w:szCs w:val="28"/>
        </w:rPr>
        <w:t>1</w:t>
      </w:r>
      <w:r w:rsidRPr="008C6A18">
        <w:rPr>
          <w:rFonts w:ascii="Times New Roman" w:hAnsi="Times New Roman" w:cs="Times New Roman"/>
          <w:sz w:val="28"/>
          <w:szCs w:val="28"/>
        </w:rPr>
        <w:t xml:space="preserve"> декабря 20</w:t>
      </w:r>
      <w:r w:rsidR="00DF20B4">
        <w:rPr>
          <w:rFonts w:ascii="Times New Roman" w:hAnsi="Times New Roman" w:cs="Times New Roman"/>
          <w:sz w:val="28"/>
          <w:szCs w:val="28"/>
        </w:rPr>
        <w:t>20</w:t>
      </w:r>
      <w:r w:rsidRPr="008C6A18">
        <w:rPr>
          <w:rFonts w:ascii="Times New Roman" w:hAnsi="Times New Roman" w:cs="Times New Roman"/>
          <w:sz w:val="28"/>
          <w:szCs w:val="28"/>
        </w:rPr>
        <w:t xml:space="preserve"> года включительно. </w:t>
      </w:r>
    </w:p>
    <w:p w:rsidR="00583827" w:rsidRDefault="005664CC" w:rsidP="00842B43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8C6A18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8C6A18">
        <w:rPr>
          <w:rFonts w:ascii="Times New Roman" w:hAnsi="Times New Roman" w:cs="Times New Roman"/>
          <w:sz w:val="28"/>
          <w:szCs w:val="28"/>
        </w:rPr>
        <w:t xml:space="preserve">Получатели средств </w:t>
      </w:r>
      <w:r w:rsidR="00495417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842B43">
        <w:rPr>
          <w:rFonts w:ascii="Times New Roman" w:hAnsi="Times New Roman" w:cs="Times New Roman"/>
          <w:sz w:val="28"/>
          <w:szCs w:val="28"/>
        </w:rPr>
        <w:t>Соленоозерного сельсовета</w:t>
      </w:r>
      <w:r w:rsidR="00495417">
        <w:rPr>
          <w:rFonts w:ascii="Times New Roman" w:hAnsi="Times New Roman" w:cs="Times New Roman"/>
          <w:sz w:val="28"/>
          <w:szCs w:val="28"/>
        </w:rPr>
        <w:t xml:space="preserve"> </w:t>
      </w:r>
      <w:r w:rsidRPr="008C6A18">
        <w:rPr>
          <w:rFonts w:ascii="Times New Roman" w:hAnsi="Times New Roman" w:cs="Times New Roman"/>
          <w:sz w:val="28"/>
          <w:szCs w:val="28"/>
        </w:rPr>
        <w:t xml:space="preserve"> (администраторы источников финансирования дефицита </w:t>
      </w:r>
      <w:r w:rsidR="00495417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842B43">
        <w:rPr>
          <w:rFonts w:ascii="Times New Roman" w:hAnsi="Times New Roman" w:cs="Times New Roman"/>
          <w:sz w:val="28"/>
          <w:szCs w:val="28"/>
        </w:rPr>
        <w:t>Соленоозерного сельсовета</w:t>
      </w:r>
      <w:r w:rsidRPr="008C6A18">
        <w:rPr>
          <w:rFonts w:ascii="Times New Roman" w:hAnsi="Times New Roman" w:cs="Times New Roman"/>
          <w:sz w:val="28"/>
          <w:szCs w:val="28"/>
        </w:rPr>
        <w:t xml:space="preserve">), бюджетные учреждения (автономные учреждения), принявшие бюджетные полномочия в соответствии с переданными бюджетными полномочиями получателей бюджетных средств, обеспечивают представление в Управление платежных и иных документов, необходимых для подтверждения в установленном </w:t>
      </w:r>
      <w:r w:rsidRPr="008C6A18">
        <w:rPr>
          <w:rFonts w:ascii="Times New Roman" w:hAnsi="Times New Roman" w:cs="Times New Roman"/>
          <w:sz w:val="28"/>
          <w:szCs w:val="28"/>
        </w:rPr>
        <w:lastRenderedPageBreak/>
        <w:t xml:space="preserve">порядке принятых ими денежных обязательств, и последующего осуществления кассовых выплат из </w:t>
      </w:r>
      <w:r w:rsidR="00495417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842B43">
        <w:rPr>
          <w:rFonts w:ascii="Times New Roman" w:hAnsi="Times New Roman" w:cs="Times New Roman"/>
          <w:sz w:val="28"/>
          <w:szCs w:val="28"/>
        </w:rPr>
        <w:t>Соленоозерного сельсовета</w:t>
      </w:r>
      <w:r w:rsidR="00495417">
        <w:rPr>
          <w:rFonts w:ascii="Times New Roman" w:hAnsi="Times New Roman" w:cs="Times New Roman"/>
          <w:sz w:val="28"/>
          <w:szCs w:val="28"/>
        </w:rPr>
        <w:t xml:space="preserve"> </w:t>
      </w:r>
      <w:r w:rsidRPr="008C6A18">
        <w:rPr>
          <w:rFonts w:ascii="Times New Roman" w:hAnsi="Times New Roman" w:cs="Times New Roman"/>
          <w:sz w:val="28"/>
          <w:szCs w:val="28"/>
        </w:rPr>
        <w:t xml:space="preserve"> не позднее 3</w:t>
      </w:r>
      <w:r w:rsidR="00533B01">
        <w:rPr>
          <w:rFonts w:ascii="Times New Roman" w:hAnsi="Times New Roman" w:cs="Times New Roman"/>
          <w:sz w:val="28"/>
          <w:szCs w:val="28"/>
        </w:rPr>
        <w:t>1</w:t>
      </w:r>
      <w:r w:rsidRPr="008C6A18">
        <w:rPr>
          <w:rFonts w:ascii="Times New Roman" w:hAnsi="Times New Roman" w:cs="Times New Roman"/>
          <w:sz w:val="28"/>
          <w:szCs w:val="28"/>
        </w:rPr>
        <w:t xml:space="preserve"> декабря 20</w:t>
      </w:r>
      <w:r w:rsidR="00DF20B4">
        <w:rPr>
          <w:rFonts w:ascii="Times New Roman" w:hAnsi="Times New Roman" w:cs="Times New Roman"/>
          <w:sz w:val="28"/>
          <w:szCs w:val="28"/>
        </w:rPr>
        <w:t>20</w:t>
      </w:r>
      <w:proofErr w:type="gramEnd"/>
      <w:r w:rsidRPr="008C6A18">
        <w:rPr>
          <w:rFonts w:ascii="Times New Roman" w:hAnsi="Times New Roman" w:cs="Times New Roman"/>
          <w:sz w:val="28"/>
          <w:szCs w:val="28"/>
        </w:rPr>
        <w:t xml:space="preserve"> года, а для осуществления операций по выплатам за счет наличных денег - не позднее, чем </w:t>
      </w:r>
      <w:r w:rsidR="00DF20B4">
        <w:rPr>
          <w:rFonts w:ascii="Times New Roman" w:hAnsi="Times New Roman" w:cs="Times New Roman"/>
          <w:sz w:val="28"/>
          <w:szCs w:val="28"/>
        </w:rPr>
        <w:t>30</w:t>
      </w:r>
      <w:r w:rsidRPr="008C6A18">
        <w:rPr>
          <w:rFonts w:ascii="Times New Roman" w:hAnsi="Times New Roman" w:cs="Times New Roman"/>
          <w:sz w:val="28"/>
          <w:szCs w:val="28"/>
        </w:rPr>
        <w:t xml:space="preserve"> декабря 20</w:t>
      </w:r>
      <w:r w:rsidR="00DF20B4">
        <w:rPr>
          <w:rFonts w:ascii="Times New Roman" w:hAnsi="Times New Roman" w:cs="Times New Roman"/>
          <w:sz w:val="28"/>
          <w:szCs w:val="28"/>
        </w:rPr>
        <w:t>20</w:t>
      </w:r>
      <w:r w:rsidRPr="008C6A18">
        <w:rPr>
          <w:rFonts w:ascii="Times New Roman" w:hAnsi="Times New Roman" w:cs="Times New Roman"/>
          <w:sz w:val="28"/>
          <w:szCs w:val="28"/>
        </w:rPr>
        <w:t xml:space="preserve"> года, операций по обеспечению денежными средствами с использованием расчетных (дебетовых) банковских карт (далее - карт) осуществляются не позднее 2</w:t>
      </w:r>
      <w:r w:rsidR="00533B01">
        <w:rPr>
          <w:rFonts w:ascii="Times New Roman" w:hAnsi="Times New Roman" w:cs="Times New Roman"/>
          <w:sz w:val="28"/>
          <w:szCs w:val="28"/>
        </w:rPr>
        <w:t>6</w:t>
      </w:r>
      <w:r w:rsidRPr="008C6A18">
        <w:rPr>
          <w:rFonts w:ascii="Times New Roman" w:hAnsi="Times New Roman" w:cs="Times New Roman"/>
          <w:sz w:val="28"/>
          <w:szCs w:val="28"/>
        </w:rPr>
        <w:t xml:space="preserve"> декабря 20</w:t>
      </w:r>
      <w:r w:rsidR="00DF20B4">
        <w:rPr>
          <w:rFonts w:ascii="Times New Roman" w:hAnsi="Times New Roman" w:cs="Times New Roman"/>
          <w:sz w:val="28"/>
          <w:szCs w:val="28"/>
        </w:rPr>
        <w:t>20</w:t>
      </w:r>
      <w:r w:rsidRPr="008C6A18">
        <w:rPr>
          <w:rFonts w:ascii="Times New Roman" w:hAnsi="Times New Roman" w:cs="Times New Roman"/>
          <w:sz w:val="28"/>
          <w:szCs w:val="28"/>
        </w:rPr>
        <w:t xml:space="preserve"> года, за исключением случаев, установленных настоящим пунктом. </w:t>
      </w:r>
    </w:p>
    <w:p w:rsidR="00583827" w:rsidRDefault="005664CC" w:rsidP="00842B43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C6A18">
        <w:rPr>
          <w:rFonts w:ascii="Times New Roman" w:hAnsi="Times New Roman" w:cs="Times New Roman"/>
          <w:sz w:val="28"/>
          <w:szCs w:val="28"/>
        </w:rPr>
        <w:t xml:space="preserve">В случае если кассовые выплаты из </w:t>
      </w:r>
      <w:r w:rsidR="00495417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842B43">
        <w:rPr>
          <w:rFonts w:ascii="Times New Roman" w:hAnsi="Times New Roman" w:cs="Times New Roman"/>
          <w:sz w:val="28"/>
          <w:szCs w:val="28"/>
        </w:rPr>
        <w:t>Соленоозерного сельсовета</w:t>
      </w:r>
      <w:r w:rsidR="00495417">
        <w:rPr>
          <w:rFonts w:ascii="Times New Roman" w:hAnsi="Times New Roman" w:cs="Times New Roman"/>
          <w:sz w:val="28"/>
          <w:szCs w:val="28"/>
        </w:rPr>
        <w:t xml:space="preserve"> </w:t>
      </w:r>
      <w:r w:rsidRPr="008C6A18">
        <w:rPr>
          <w:rFonts w:ascii="Times New Roman" w:hAnsi="Times New Roman" w:cs="Times New Roman"/>
          <w:sz w:val="28"/>
          <w:szCs w:val="28"/>
        </w:rPr>
        <w:t>осуществляются за счет средств, источником финансового обеспечения которых являются средства федерального бюджета, имеющие целевое назначение, в соответствии с Порядком об организации работы территориальных органов федерального казначейства по перечислению в бюджеты субъектов Российской Федерации из федерального бюджета субсидий, субвенций и иных межбюджетных трансфертов, имеющих целевое назначение, утвержденным приказом Федерального казначейства от 18.06.2012</w:t>
      </w:r>
      <w:proofErr w:type="gramEnd"/>
      <w:r w:rsidRPr="008C6A18">
        <w:rPr>
          <w:rFonts w:ascii="Times New Roman" w:hAnsi="Times New Roman" w:cs="Times New Roman"/>
          <w:sz w:val="28"/>
          <w:szCs w:val="28"/>
        </w:rPr>
        <w:t xml:space="preserve"> № 238, получатели средств </w:t>
      </w:r>
      <w:r w:rsidR="00495417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842B43">
        <w:rPr>
          <w:rFonts w:ascii="Times New Roman" w:hAnsi="Times New Roman" w:cs="Times New Roman"/>
          <w:sz w:val="28"/>
          <w:szCs w:val="28"/>
        </w:rPr>
        <w:t>Соленоозерного сельсовета</w:t>
      </w:r>
      <w:r w:rsidR="00495417">
        <w:rPr>
          <w:rFonts w:ascii="Times New Roman" w:hAnsi="Times New Roman" w:cs="Times New Roman"/>
          <w:sz w:val="28"/>
          <w:szCs w:val="28"/>
        </w:rPr>
        <w:t xml:space="preserve"> </w:t>
      </w:r>
      <w:r w:rsidRPr="008C6A18">
        <w:rPr>
          <w:rFonts w:ascii="Times New Roman" w:hAnsi="Times New Roman" w:cs="Times New Roman"/>
          <w:sz w:val="28"/>
          <w:szCs w:val="28"/>
        </w:rPr>
        <w:t xml:space="preserve"> обеспечивают представление в Управление платежных документов не позднее 2</w:t>
      </w:r>
      <w:r w:rsidR="00DF20B4">
        <w:rPr>
          <w:rFonts w:ascii="Times New Roman" w:hAnsi="Times New Roman" w:cs="Times New Roman"/>
          <w:sz w:val="28"/>
          <w:szCs w:val="28"/>
        </w:rPr>
        <w:t>8</w:t>
      </w:r>
      <w:r w:rsidRPr="008C6A18">
        <w:rPr>
          <w:rFonts w:ascii="Times New Roman" w:hAnsi="Times New Roman" w:cs="Times New Roman"/>
          <w:sz w:val="28"/>
          <w:szCs w:val="28"/>
        </w:rPr>
        <w:t xml:space="preserve"> декабря 20</w:t>
      </w:r>
      <w:r w:rsidR="00DF20B4">
        <w:rPr>
          <w:rFonts w:ascii="Times New Roman" w:hAnsi="Times New Roman" w:cs="Times New Roman"/>
          <w:sz w:val="28"/>
          <w:szCs w:val="28"/>
        </w:rPr>
        <w:t>20</w:t>
      </w:r>
      <w:r w:rsidRPr="008C6A18">
        <w:rPr>
          <w:rFonts w:ascii="Times New Roman" w:hAnsi="Times New Roman" w:cs="Times New Roman"/>
          <w:sz w:val="28"/>
          <w:szCs w:val="28"/>
        </w:rPr>
        <w:t xml:space="preserve"> года. </w:t>
      </w:r>
    </w:p>
    <w:p w:rsidR="00583827" w:rsidRDefault="005664CC" w:rsidP="00583827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8C6A18">
        <w:rPr>
          <w:rFonts w:ascii="Times New Roman" w:hAnsi="Times New Roman" w:cs="Times New Roman"/>
          <w:sz w:val="28"/>
          <w:szCs w:val="28"/>
        </w:rPr>
        <w:t>При этом дата составления документа в поле «дата» платежного</w:t>
      </w:r>
    </w:p>
    <w:p w:rsidR="00583827" w:rsidRDefault="005664CC" w:rsidP="005838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6A18">
        <w:rPr>
          <w:rFonts w:ascii="Times New Roman" w:hAnsi="Times New Roman" w:cs="Times New Roman"/>
          <w:sz w:val="28"/>
          <w:szCs w:val="28"/>
        </w:rPr>
        <w:t xml:space="preserve">документа не должна быть позднее даты, установленной настоящим пунктом для представления платежного документа в Управление. </w:t>
      </w:r>
    </w:p>
    <w:p w:rsidR="00583827" w:rsidRDefault="005664CC" w:rsidP="00583827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8C6A18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8C6A18">
        <w:rPr>
          <w:rFonts w:ascii="Times New Roman" w:hAnsi="Times New Roman" w:cs="Times New Roman"/>
          <w:sz w:val="28"/>
          <w:szCs w:val="28"/>
        </w:rPr>
        <w:t>Документы на внесение изменений в коды бюджетной</w:t>
      </w:r>
      <w:proofErr w:type="gramEnd"/>
    </w:p>
    <w:p w:rsidR="00583827" w:rsidRDefault="005664CC" w:rsidP="005838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6A18">
        <w:rPr>
          <w:rFonts w:ascii="Times New Roman" w:hAnsi="Times New Roman" w:cs="Times New Roman"/>
          <w:sz w:val="28"/>
          <w:szCs w:val="28"/>
        </w:rPr>
        <w:t>классификации по операциям, учтенным на лицевых счетах получателей бюджетных средств, администраторов источников финансирования дефицита бюджета, лицевых счетах для учета операций по переданным полномочиям получателей бюджетных средств, представляются в Управление не позднее 3</w:t>
      </w:r>
      <w:r w:rsidR="00533B01">
        <w:rPr>
          <w:rFonts w:ascii="Times New Roman" w:hAnsi="Times New Roman" w:cs="Times New Roman"/>
          <w:sz w:val="28"/>
          <w:szCs w:val="28"/>
        </w:rPr>
        <w:t>1</w:t>
      </w:r>
      <w:r w:rsidRPr="008C6A18">
        <w:rPr>
          <w:rFonts w:ascii="Times New Roman" w:hAnsi="Times New Roman" w:cs="Times New Roman"/>
          <w:sz w:val="28"/>
          <w:szCs w:val="28"/>
        </w:rPr>
        <w:t xml:space="preserve"> декабря 20</w:t>
      </w:r>
      <w:r w:rsidR="00DF20B4">
        <w:rPr>
          <w:rFonts w:ascii="Times New Roman" w:hAnsi="Times New Roman" w:cs="Times New Roman"/>
          <w:sz w:val="28"/>
          <w:szCs w:val="28"/>
        </w:rPr>
        <w:t>20</w:t>
      </w:r>
      <w:r w:rsidRPr="008C6A18">
        <w:rPr>
          <w:rFonts w:ascii="Times New Roman" w:hAnsi="Times New Roman" w:cs="Times New Roman"/>
          <w:sz w:val="28"/>
          <w:szCs w:val="28"/>
        </w:rPr>
        <w:t xml:space="preserve"> года. </w:t>
      </w:r>
    </w:p>
    <w:p w:rsidR="00533B01" w:rsidRPr="00533B01" w:rsidRDefault="005664CC" w:rsidP="00533B0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B01">
        <w:rPr>
          <w:rFonts w:ascii="Times New Roman" w:hAnsi="Times New Roman" w:cs="Times New Roman"/>
          <w:sz w:val="28"/>
          <w:szCs w:val="28"/>
        </w:rPr>
        <w:t xml:space="preserve">6. Управление осуществляет кассовые выплаты со счетов </w:t>
      </w:r>
      <w:r w:rsidR="00533B01" w:rsidRPr="00533B01">
        <w:rPr>
          <w:rFonts w:ascii="Times New Roman" w:hAnsi="Times New Roman" w:cs="Times New Roman"/>
          <w:sz w:val="26"/>
        </w:rPr>
        <w:t xml:space="preserve">№ 40204 </w:t>
      </w:r>
      <w:r w:rsidR="00533B01" w:rsidRPr="00533B01">
        <w:rPr>
          <w:rFonts w:ascii="Times New Roman" w:hAnsi="Times New Roman" w:cs="Times New Roman"/>
          <w:sz w:val="28"/>
          <w:szCs w:val="28"/>
        </w:rPr>
        <w:t>«Средства м</w:t>
      </w:r>
      <w:r w:rsidR="00533B01">
        <w:rPr>
          <w:rFonts w:ascii="Times New Roman" w:hAnsi="Times New Roman" w:cs="Times New Roman"/>
          <w:sz w:val="28"/>
          <w:szCs w:val="28"/>
        </w:rPr>
        <w:t xml:space="preserve">естных бюджетов» (далее – счет  </w:t>
      </w:r>
      <w:r w:rsidR="00533B01" w:rsidRPr="00533B01">
        <w:rPr>
          <w:rFonts w:ascii="Times New Roman" w:hAnsi="Times New Roman" w:cs="Times New Roman"/>
          <w:sz w:val="28"/>
          <w:szCs w:val="28"/>
        </w:rPr>
        <w:t>№ 40204) и № 40302 «Средства, поступаю</w:t>
      </w:r>
      <w:r w:rsidR="00533B01">
        <w:rPr>
          <w:rFonts w:ascii="Times New Roman" w:hAnsi="Times New Roman" w:cs="Times New Roman"/>
          <w:sz w:val="28"/>
          <w:szCs w:val="28"/>
        </w:rPr>
        <w:t xml:space="preserve">щие во временное распоряжение»  </w:t>
      </w:r>
      <w:r w:rsidR="00533B01" w:rsidRPr="00533B01">
        <w:rPr>
          <w:rFonts w:ascii="Times New Roman" w:hAnsi="Times New Roman" w:cs="Times New Roman"/>
          <w:sz w:val="28"/>
          <w:szCs w:val="28"/>
        </w:rPr>
        <w:t>(далее – счет № 40302), № 40701 «Счета негосударственных организаций. Финансовые организации» (далее – счет № 40701) по 31 декабря 20</w:t>
      </w:r>
      <w:r w:rsidR="006D750E">
        <w:rPr>
          <w:rFonts w:ascii="Times New Roman" w:hAnsi="Times New Roman" w:cs="Times New Roman"/>
          <w:sz w:val="28"/>
          <w:szCs w:val="28"/>
        </w:rPr>
        <w:t>20</w:t>
      </w:r>
      <w:r w:rsidR="00533B01" w:rsidRPr="00533B01">
        <w:rPr>
          <w:rFonts w:ascii="Times New Roman" w:hAnsi="Times New Roman" w:cs="Times New Roman"/>
          <w:sz w:val="28"/>
          <w:szCs w:val="28"/>
        </w:rPr>
        <w:t xml:space="preserve"> года включительно.</w:t>
      </w:r>
    </w:p>
    <w:p w:rsidR="00583827" w:rsidRDefault="005664CC" w:rsidP="00533B01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8C6A18">
        <w:rPr>
          <w:rFonts w:ascii="Times New Roman" w:hAnsi="Times New Roman" w:cs="Times New Roman"/>
          <w:sz w:val="28"/>
          <w:szCs w:val="28"/>
        </w:rPr>
        <w:t>7. Неиспользованные остатки средств на счетах, открытых Управлению</w:t>
      </w:r>
    </w:p>
    <w:p w:rsidR="00583827" w:rsidRDefault="005664CC" w:rsidP="005838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C6A18">
        <w:rPr>
          <w:rFonts w:ascii="Times New Roman" w:hAnsi="Times New Roman" w:cs="Times New Roman"/>
          <w:sz w:val="28"/>
          <w:szCs w:val="28"/>
        </w:rPr>
        <w:t>на балансовом счете № 40116 «Средства для выдачи и внесения наличных денег и осуществления расчетов по отдельным операциям» (далее - счет № 40116), не позднее 3</w:t>
      </w:r>
      <w:r w:rsidR="00533B01">
        <w:rPr>
          <w:rFonts w:ascii="Times New Roman" w:hAnsi="Times New Roman" w:cs="Times New Roman"/>
          <w:sz w:val="28"/>
          <w:szCs w:val="28"/>
        </w:rPr>
        <w:t>1</w:t>
      </w:r>
      <w:r w:rsidRPr="008C6A18">
        <w:rPr>
          <w:rFonts w:ascii="Times New Roman" w:hAnsi="Times New Roman" w:cs="Times New Roman"/>
          <w:sz w:val="28"/>
          <w:szCs w:val="28"/>
        </w:rPr>
        <w:t xml:space="preserve"> декабря 20</w:t>
      </w:r>
      <w:r w:rsidR="006D750E">
        <w:rPr>
          <w:rFonts w:ascii="Times New Roman" w:hAnsi="Times New Roman" w:cs="Times New Roman"/>
          <w:sz w:val="28"/>
          <w:szCs w:val="28"/>
        </w:rPr>
        <w:t>20</w:t>
      </w:r>
      <w:r w:rsidRPr="008C6A18">
        <w:rPr>
          <w:rFonts w:ascii="Times New Roman" w:hAnsi="Times New Roman" w:cs="Times New Roman"/>
          <w:sz w:val="28"/>
          <w:szCs w:val="28"/>
        </w:rPr>
        <w:t xml:space="preserve"> года перечисляются платежными </w:t>
      </w:r>
      <w:r w:rsidRPr="008C6A18">
        <w:rPr>
          <w:rFonts w:ascii="Times New Roman" w:hAnsi="Times New Roman" w:cs="Times New Roman"/>
          <w:sz w:val="28"/>
          <w:szCs w:val="28"/>
        </w:rPr>
        <w:lastRenderedPageBreak/>
        <w:t xml:space="preserve">поручениями в части средств </w:t>
      </w:r>
      <w:r w:rsidR="00495417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842B43">
        <w:rPr>
          <w:rFonts w:ascii="Times New Roman" w:hAnsi="Times New Roman" w:cs="Times New Roman"/>
          <w:sz w:val="28"/>
          <w:szCs w:val="28"/>
        </w:rPr>
        <w:t>Соленоозерного сельсовета</w:t>
      </w:r>
      <w:r w:rsidR="00495417">
        <w:rPr>
          <w:rFonts w:ascii="Times New Roman" w:hAnsi="Times New Roman" w:cs="Times New Roman"/>
          <w:sz w:val="28"/>
          <w:szCs w:val="28"/>
        </w:rPr>
        <w:t xml:space="preserve"> </w:t>
      </w:r>
      <w:r w:rsidRPr="008C6A18">
        <w:rPr>
          <w:rFonts w:ascii="Times New Roman" w:hAnsi="Times New Roman" w:cs="Times New Roman"/>
          <w:sz w:val="28"/>
          <w:szCs w:val="28"/>
        </w:rPr>
        <w:t xml:space="preserve"> на счета Управления, открытые на балансовом счете № 4020</w:t>
      </w:r>
      <w:r w:rsidR="00533B01">
        <w:rPr>
          <w:rFonts w:ascii="Times New Roman" w:hAnsi="Times New Roman" w:cs="Times New Roman"/>
          <w:sz w:val="28"/>
          <w:szCs w:val="28"/>
        </w:rPr>
        <w:t>4</w:t>
      </w:r>
      <w:r w:rsidRPr="008C6A18">
        <w:rPr>
          <w:rFonts w:ascii="Times New Roman" w:hAnsi="Times New Roman" w:cs="Times New Roman"/>
          <w:sz w:val="28"/>
          <w:szCs w:val="28"/>
        </w:rPr>
        <w:t>, в части средств, поступающих во временное распоряжение получателей бюджетных средств, на счет № 40302 Управления.</w:t>
      </w:r>
      <w:proofErr w:type="gramEnd"/>
      <w:r w:rsidRPr="008C6A18">
        <w:rPr>
          <w:rFonts w:ascii="Times New Roman" w:hAnsi="Times New Roman" w:cs="Times New Roman"/>
          <w:sz w:val="28"/>
          <w:szCs w:val="28"/>
        </w:rPr>
        <w:t xml:space="preserve"> По состоянию на 1 января 202</w:t>
      </w:r>
      <w:r w:rsidR="006D750E">
        <w:rPr>
          <w:rFonts w:ascii="Times New Roman" w:hAnsi="Times New Roman" w:cs="Times New Roman"/>
          <w:sz w:val="28"/>
          <w:szCs w:val="28"/>
        </w:rPr>
        <w:t>1</w:t>
      </w:r>
      <w:r w:rsidRPr="008C6A18">
        <w:rPr>
          <w:rFonts w:ascii="Times New Roman" w:hAnsi="Times New Roman" w:cs="Times New Roman"/>
          <w:sz w:val="28"/>
          <w:szCs w:val="28"/>
        </w:rPr>
        <w:t xml:space="preserve"> года остаток средств на счетах № 40116, за исключением зарезервированных сумм на счетах № 40116, открытых для учета операций по обеспечению денежными средствами клиентов с использованием карт, не допускается. </w:t>
      </w:r>
    </w:p>
    <w:p w:rsidR="00583827" w:rsidRDefault="00905626" w:rsidP="00583827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5664CC" w:rsidRPr="008C6A18">
        <w:rPr>
          <w:rFonts w:ascii="Times New Roman" w:hAnsi="Times New Roman" w:cs="Times New Roman"/>
          <w:sz w:val="28"/>
          <w:szCs w:val="28"/>
        </w:rPr>
        <w:t xml:space="preserve">. Остатки неиспользованных лимитов бюджетных обязательств </w:t>
      </w:r>
    </w:p>
    <w:p w:rsidR="00583827" w:rsidRDefault="005664CC" w:rsidP="005838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C6A18">
        <w:rPr>
          <w:rFonts w:ascii="Times New Roman" w:hAnsi="Times New Roman" w:cs="Times New Roman"/>
          <w:sz w:val="28"/>
          <w:szCs w:val="28"/>
        </w:rPr>
        <w:t xml:space="preserve">(бюджетных ассигнований) и предельных объемов финансирования для кассовых выплат из </w:t>
      </w:r>
      <w:r w:rsidR="00495417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842B43">
        <w:rPr>
          <w:rFonts w:ascii="Times New Roman" w:hAnsi="Times New Roman" w:cs="Times New Roman"/>
          <w:sz w:val="28"/>
          <w:szCs w:val="28"/>
        </w:rPr>
        <w:t>Соленоозерного сельсовета</w:t>
      </w:r>
      <w:r w:rsidR="00495417">
        <w:rPr>
          <w:rFonts w:ascii="Times New Roman" w:hAnsi="Times New Roman" w:cs="Times New Roman"/>
          <w:sz w:val="28"/>
          <w:szCs w:val="28"/>
        </w:rPr>
        <w:t xml:space="preserve"> </w:t>
      </w:r>
      <w:r w:rsidRPr="008C6A18">
        <w:rPr>
          <w:rFonts w:ascii="Times New Roman" w:hAnsi="Times New Roman" w:cs="Times New Roman"/>
          <w:sz w:val="28"/>
          <w:szCs w:val="28"/>
        </w:rPr>
        <w:t xml:space="preserve"> 20</w:t>
      </w:r>
      <w:r w:rsidR="006D750E">
        <w:rPr>
          <w:rFonts w:ascii="Times New Roman" w:hAnsi="Times New Roman" w:cs="Times New Roman"/>
          <w:sz w:val="28"/>
          <w:szCs w:val="28"/>
        </w:rPr>
        <w:t>20</w:t>
      </w:r>
      <w:r w:rsidRPr="008C6A18">
        <w:rPr>
          <w:rFonts w:ascii="Times New Roman" w:hAnsi="Times New Roman" w:cs="Times New Roman"/>
          <w:sz w:val="28"/>
          <w:szCs w:val="28"/>
        </w:rPr>
        <w:t xml:space="preserve"> года, отраженные на лицевых счетах, открытых в Управлении главным распорядителям и получателям средств </w:t>
      </w:r>
      <w:r w:rsidR="00495417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842B43">
        <w:rPr>
          <w:rFonts w:ascii="Times New Roman" w:hAnsi="Times New Roman" w:cs="Times New Roman"/>
          <w:sz w:val="28"/>
          <w:szCs w:val="28"/>
        </w:rPr>
        <w:t>Соленоозерного сельсовета</w:t>
      </w:r>
      <w:r w:rsidR="00495417">
        <w:rPr>
          <w:rFonts w:ascii="Times New Roman" w:hAnsi="Times New Roman" w:cs="Times New Roman"/>
          <w:sz w:val="28"/>
          <w:szCs w:val="28"/>
        </w:rPr>
        <w:t xml:space="preserve"> </w:t>
      </w:r>
      <w:r w:rsidRPr="008C6A18">
        <w:rPr>
          <w:rFonts w:ascii="Times New Roman" w:hAnsi="Times New Roman" w:cs="Times New Roman"/>
          <w:sz w:val="28"/>
          <w:szCs w:val="28"/>
        </w:rPr>
        <w:t xml:space="preserve"> (главным администраторам и администраторам источников финансирования дефицита </w:t>
      </w:r>
      <w:r w:rsidR="00495417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842B43">
        <w:rPr>
          <w:rFonts w:ascii="Times New Roman" w:hAnsi="Times New Roman" w:cs="Times New Roman"/>
          <w:sz w:val="28"/>
          <w:szCs w:val="28"/>
        </w:rPr>
        <w:t>Соленоозерного сельсовета</w:t>
      </w:r>
      <w:r w:rsidRPr="008C6A18">
        <w:rPr>
          <w:rFonts w:ascii="Times New Roman" w:hAnsi="Times New Roman" w:cs="Times New Roman"/>
          <w:sz w:val="28"/>
          <w:szCs w:val="28"/>
        </w:rPr>
        <w:t>), не подлежат учету на указанных лицевых счетах в качестве остатков на начало 202</w:t>
      </w:r>
      <w:r w:rsidR="006D750E">
        <w:rPr>
          <w:rFonts w:ascii="Times New Roman" w:hAnsi="Times New Roman" w:cs="Times New Roman"/>
          <w:sz w:val="28"/>
          <w:szCs w:val="28"/>
        </w:rPr>
        <w:t>1</w:t>
      </w:r>
      <w:r w:rsidRPr="008C6A18">
        <w:rPr>
          <w:rFonts w:ascii="Times New Roman" w:hAnsi="Times New Roman" w:cs="Times New Roman"/>
          <w:sz w:val="28"/>
          <w:szCs w:val="28"/>
        </w:rPr>
        <w:t xml:space="preserve"> года. </w:t>
      </w:r>
      <w:proofErr w:type="gramEnd"/>
    </w:p>
    <w:p w:rsidR="00583827" w:rsidRDefault="005664CC" w:rsidP="00583827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8C6A18">
        <w:rPr>
          <w:rFonts w:ascii="Times New Roman" w:hAnsi="Times New Roman" w:cs="Times New Roman"/>
          <w:sz w:val="28"/>
          <w:szCs w:val="28"/>
        </w:rPr>
        <w:t xml:space="preserve">Остатки средств, сложившиеся на конец финансового года </w:t>
      </w:r>
      <w:proofErr w:type="gramStart"/>
      <w:r w:rsidRPr="008C6A18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8C6A18">
        <w:rPr>
          <w:rFonts w:ascii="Times New Roman" w:hAnsi="Times New Roman" w:cs="Times New Roman"/>
          <w:sz w:val="28"/>
          <w:szCs w:val="28"/>
        </w:rPr>
        <w:t xml:space="preserve"> лицевых </w:t>
      </w:r>
    </w:p>
    <w:p w:rsidR="00495417" w:rsidRDefault="005664CC" w:rsidP="005838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C6A18">
        <w:rPr>
          <w:rFonts w:ascii="Times New Roman" w:hAnsi="Times New Roman" w:cs="Times New Roman"/>
          <w:sz w:val="28"/>
          <w:szCs w:val="28"/>
        </w:rPr>
        <w:t>счетах</w:t>
      </w:r>
      <w:proofErr w:type="gramEnd"/>
      <w:r w:rsidRPr="008C6A18">
        <w:rPr>
          <w:rFonts w:ascii="Times New Roman" w:hAnsi="Times New Roman" w:cs="Times New Roman"/>
          <w:sz w:val="28"/>
          <w:szCs w:val="28"/>
        </w:rPr>
        <w:t xml:space="preserve"> по учету операций со средствами, поступающими во временное распоряжение бюджетных учреждений, подлежат учету как вступительный остаток на 1 января нового финансового года. </w:t>
      </w:r>
    </w:p>
    <w:p w:rsidR="00495417" w:rsidRDefault="00905626" w:rsidP="00495417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5664CC" w:rsidRPr="008C6A18">
        <w:rPr>
          <w:rFonts w:ascii="Times New Roman" w:hAnsi="Times New Roman" w:cs="Times New Roman"/>
          <w:sz w:val="28"/>
          <w:szCs w:val="28"/>
        </w:rPr>
        <w:t>. Суммы возврата дебиторской задолженности перед получателем</w:t>
      </w:r>
    </w:p>
    <w:p w:rsidR="00495417" w:rsidRDefault="005664CC" w:rsidP="004954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6A18">
        <w:rPr>
          <w:rFonts w:ascii="Times New Roman" w:hAnsi="Times New Roman" w:cs="Times New Roman"/>
          <w:sz w:val="28"/>
          <w:szCs w:val="28"/>
        </w:rPr>
        <w:t>бюджетных средств, бюджетным учреждением (автономным учреждением), принявшим бюджетные полномочия в соответствии с переданными бюджетными полномочиями получателей бюджетных средств, поступившие до 1 января 202</w:t>
      </w:r>
      <w:r w:rsidR="006D750E">
        <w:rPr>
          <w:rFonts w:ascii="Times New Roman" w:hAnsi="Times New Roman" w:cs="Times New Roman"/>
          <w:sz w:val="28"/>
          <w:szCs w:val="28"/>
        </w:rPr>
        <w:t>1</w:t>
      </w:r>
      <w:r w:rsidRPr="008C6A18">
        <w:rPr>
          <w:rFonts w:ascii="Times New Roman" w:hAnsi="Times New Roman" w:cs="Times New Roman"/>
          <w:sz w:val="28"/>
          <w:szCs w:val="28"/>
        </w:rPr>
        <w:t xml:space="preserve"> года, подлежат перечислению дебитором получателя бюджетных средств на счет № 40101 для перечисления в доход </w:t>
      </w:r>
      <w:r w:rsidR="00495417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842B43">
        <w:rPr>
          <w:rFonts w:ascii="Times New Roman" w:hAnsi="Times New Roman" w:cs="Times New Roman"/>
          <w:sz w:val="28"/>
          <w:szCs w:val="28"/>
        </w:rPr>
        <w:t>Соленоозерного сельсовета</w:t>
      </w:r>
      <w:r w:rsidR="00495417">
        <w:rPr>
          <w:rFonts w:ascii="Times New Roman" w:hAnsi="Times New Roman" w:cs="Times New Roman"/>
          <w:sz w:val="28"/>
          <w:szCs w:val="28"/>
        </w:rPr>
        <w:t xml:space="preserve">. </w:t>
      </w:r>
      <w:r w:rsidRPr="008C6A18">
        <w:rPr>
          <w:rFonts w:ascii="Times New Roman" w:hAnsi="Times New Roman" w:cs="Times New Roman"/>
          <w:sz w:val="28"/>
          <w:szCs w:val="28"/>
        </w:rPr>
        <w:t>В случае возврата указанных сумм дебиторской задолженности на</w:t>
      </w:r>
      <w:r w:rsidR="004F2DDA">
        <w:rPr>
          <w:rFonts w:ascii="Times New Roman" w:hAnsi="Times New Roman" w:cs="Times New Roman"/>
          <w:sz w:val="28"/>
          <w:szCs w:val="28"/>
        </w:rPr>
        <w:t xml:space="preserve"> </w:t>
      </w:r>
      <w:r w:rsidRPr="008C6A18">
        <w:rPr>
          <w:rFonts w:ascii="Times New Roman" w:hAnsi="Times New Roman" w:cs="Times New Roman"/>
          <w:sz w:val="28"/>
          <w:szCs w:val="28"/>
        </w:rPr>
        <w:t>лицевой счет получателя бюджетных средств, лицевой счет для учета операций по переданным полномочиям получателя бюджетных средств, указанные суммы учитываются как восстановление кассового расхода бюджета, и в течение 5 (пяти) рабочих дней перечисляются получателем бюджетных сре</w:t>
      </w:r>
      <w:proofErr w:type="gramStart"/>
      <w:r w:rsidRPr="008C6A18">
        <w:rPr>
          <w:rFonts w:ascii="Times New Roman" w:hAnsi="Times New Roman" w:cs="Times New Roman"/>
          <w:sz w:val="28"/>
          <w:szCs w:val="28"/>
        </w:rPr>
        <w:t>дств в д</w:t>
      </w:r>
      <w:proofErr w:type="gramEnd"/>
      <w:r w:rsidRPr="008C6A18">
        <w:rPr>
          <w:rFonts w:ascii="Times New Roman" w:hAnsi="Times New Roman" w:cs="Times New Roman"/>
          <w:sz w:val="28"/>
          <w:szCs w:val="28"/>
        </w:rPr>
        <w:t xml:space="preserve">оход </w:t>
      </w:r>
      <w:r w:rsidR="00842B43">
        <w:rPr>
          <w:rFonts w:ascii="Times New Roman" w:hAnsi="Times New Roman" w:cs="Times New Roman"/>
          <w:sz w:val="28"/>
          <w:szCs w:val="28"/>
        </w:rPr>
        <w:t>Соленоозерного сельсовета</w:t>
      </w:r>
      <w:r w:rsidRPr="008C6A1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95417" w:rsidRDefault="005664CC" w:rsidP="00842B43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C6A18">
        <w:rPr>
          <w:rFonts w:ascii="Times New Roman" w:hAnsi="Times New Roman" w:cs="Times New Roman"/>
          <w:sz w:val="28"/>
          <w:szCs w:val="28"/>
        </w:rPr>
        <w:t xml:space="preserve">В случае если средства </w:t>
      </w:r>
      <w:r w:rsidR="00495417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842B43">
        <w:rPr>
          <w:rFonts w:ascii="Times New Roman" w:hAnsi="Times New Roman" w:cs="Times New Roman"/>
          <w:sz w:val="28"/>
          <w:szCs w:val="28"/>
        </w:rPr>
        <w:t>Соленоозерного сельсовета</w:t>
      </w:r>
      <w:r w:rsidR="00495417">
        <w:rPr>
          <w:rFonts w:ascii="Times New Roman" w:hAnsi="Times New Roman" w:cs="Times New Roman"/>
          <w:sz w:val="28"/>
          <w:szCs w:val="28"/>
        </w:rPr>
        <w:t xml:space="preserve"> </w:t>
      </w:r>
      <w:r w:rsidRPr="008C6A18">
        <w:rPr>
          <w:rFonts w:ascii="Times New Roman" w:hAnsi="Times New Roman" w:cs="Times New Roman"/>
          <w:sz w:val="28"/>
          <w:szCs w:val="28"/>
        </w:rPr>
        <w:t xml:space="preserve"> 20</w:t>
      </w:r>
      <w:r w:rsidR="006D750E">
        <w:rPr>
          <w:rFonts w:ascii="Times New Roman" w:hAnsi="Times New Roman" w:cs="Times New Roman"/>
          <w:sz w:val="28"/>
          <w:szCs w:val="28"/>
        </w:rPr>
        <w:t>20 года возвращены в 2021</w:t>
      </w:r>
      <w:r w:rsidRPr="008C6A18">
        <w:rPr>
          <w:rFonts w:ascii="Times New Roman" w:hAnsi="Times New Roman" w:cs="Times New Roman"/>
          <w:sz w:val="28"/>
          <w:szCs w:val="28"/>
        </w:rPr>
        <w:t xml:space="preserve"> году со счетов органов Федерального казначейства, подразделений Банка России, кредитных организаций на счет № 4020</w:t>
      </w:r>
      <w:r w:rsidR="00905626">
        <w:rPr>
          <w:rFonts w:ascii="Times New Roman" w:hAnsi="Times New Roman" w:cs="Times New Roman"/>
          <w:sz w:val="28"/>
          <w:szCs w:val="28"/>
        </w:rPr>
        <w:t>4</w:t>
      </w:r>
      <w:r w:rsidRPr="008C6A18">
        <w:rPr>
          <w:rFonts w:ascii="Times New Roman" w:hAnsi="Times New Roman" w:cs="Times New Roman"/>
          <w:sz w:val="28"/>
          <w:szCs w:val="28"/>
        </w:rPr>
        <w:t xml:space="preserve"> по причине неверного указания в платежных документах реквизитов получателя платежа, получатель средств </w:t>
      </w:r>
      <w:r w:rsidR="00495417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842B43">
        <w:rPr>
          <w:rFonts w:ascii="Times New Roman" w:hAnsi="Times New Roman" w:cs="Times New Roman"/>
          <w:sz w:val="28"/>
          <w:szCs w:val="28"/>
        </w:rPr>
        <w:t>Соленоозерного сельсовета</w:t>
      </w:r>
      <w:r w:rsidR="00495417">
        <w:rPr>
          <w:rFonts w:ascii="Times New Roman" w:hAnsi="Times New Roman" w:cs="Times New Roman"/>
          <w:sz w:val="28"/>
          <w:szCs w:val="28"/>
        </w:rPr>
        <w:t xml:space="preserve"> </w:t>
      </w:r>
      <w:r w:rsidRPr="008C6A18">
        <w:rPr>
          <w:rFonts w:ascii="Times New Roman" w:hAnsi="Times New Roman" w:cs="Times New Roman"/>
          <w:sz w:val="28"/>
          <w:szCs w:val="28"/>
        </w:rPr>
        <w:t xml:space="preserve"> в течение 5 (пяти) рабочих дней со дня отражения этих средств на лицевом счете получателя бюджетных средств, но не</w:t>
      </w:r>
      <w:proofErr w:type="gramEnd"/>
      <w:r w:rsidRPr="008C6A18">
        <w:rPr>
          <w:rFonts w:ascii="Times New Roman" w:hAnsi="Times New Roman" w:cs="Times New Roman"/>
          <w:sz w:val="28"/>
          <w:szCs w:val="28"/>
        </w:rPr>
        <w:t xml:space="preserve"> </w:t>
      </w:r>
      <w:r w:rsidRPr="008C6A18">
        <w:rPr>
          <w:rFonts w:ascii="Times New Roman" w:hAnsi="Times New Roman" w:cs="Times New Roman"/>
          <w:sz w:val="28"/>
          <w:szCs w:val="28"/>
        </w:rPr>
        <w:lastRenderedPageBreak/>
        <w:t>позднее 1 февраля 202</w:t>
      </w:r>
      <w:r w:rsidR="006D750E">
        <w:rPr>
          <w:rFonts w:ascii="Times New Roman" w:hAnsi="Times New Roman" w:cs="Times New Roman"/>
          <w:sz w:val="28"/>
          <w:szCs w:val="28"/>
        </w:rPr>
        <w:t>1</w:t>
      </w:r>
      <w:r w:rsidRPr="008C6A18">
        <w:rPr>
          <w:rFonts w:ascii="Times New Roman" w:hAnsi="Times New Roman" w:cs="Times New Roman"/>
          <w:sz w:val="28"/>
          <w:szCs w:val="28"/>
        </w:rPr>
        <w:t xml:space="preserve"> года, вправе представить в Управление платежные документы для перечисления указанных средств по уточненным реквизитам. </w:t>
      </w:r>
    </w:p>
    <w:p w:rsidR="00495417" w:rsidRDefault="00495417" w:rsidP="00842B43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5664CC" w:rsidRPr="008C6A18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5664CC" w:rsidRPr="008C6A18">
        <w:rPr>
          <w:rFonts w:ascii="Times New Roman" w:hAnsi="Times New Roman" w:cs="Times New Roman"/>
          <w:sz w:val="28"/>
          <w:szCs w:val="28"/>
        </w:rPr>
        <w:t xml:space="preserve">Получатели средств </w:t>
      </w:r>
      <w:r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842B43">
        <w:rPr>
          <w:rFonts w:ascii="Times New Roman" w:hAnsi="Times New Roman" w:cs="Times New Roman"/>
          <w:sz w:val="28"/>
          <w:szCs w:val="28"/>
        </w:rPr>
        <w:t>Соленоозерного сельсовета</w:t>
      </w:r>
      <w:r w:rsidR="005664CC" w:rsidRPr="008C6A18">
        <w:rPr>
          <w:rFonts w:ascii="Times New Roman" w:hAnsi="Times New Roman" w:cs="Times New Roman"/>
          <w:sz w:val="28"/>
          <w:szCs w:val="28"/>
        </w:rPr>
        <w:t>, осуществляющие</w:t>
      </w:r>
      <w:r w:rsidR="00905626">
        <w:rPr>
          <w:rFonts w:ascii="Times New Roman" w:hAnsi="Times New Roman" w:cs="Times New Roman"/>
          <w:sz w:val="28"/>
          <w:szCs w:val="28"/>
        </w:rPr>
        <w:t xml:space="preserve"> </w:t>
      </w:r>
      <w:r w:rsidR="005664CC" w:rsidRPr="008C6A18">
        <w:rPr>
          <w:rFonts w:ascii="Times New Roman" w:hAnsi="Times New Roman" w:cs="Times New Roman"/>
          <w:sz w:val="28"/>
          <w:szCs w:val="28"/>
        </w:rPr>
        <w:t>свою деятельность в нерабочие праздничные дни в Ро</w:t>
      </w:r>
      <w:r w:rsidR="006D750E">
        <w:rPr>
          <w:rFonts w:ascii="Times New Roman" w:hAnsi="Times New Roman" w:cs="Times New Roman"/>
          <w:sz w:val="28"/>
          <w:szCs w:val="28"/>
        </w:rPr>
        <w:t>ссийской Федерации в январе 2021</w:t>
      </w:r>
      <w:r w:rsidR="005664CC" w:rsidRPr="008C6A18">
        <w:rPr>
          <w:rFonts w:ascii="Times New Roman" w:hAnsi="Times New Roman" w:cs="Times New Roman"/>
          <w:sz w:val="28"/>
          <w:szCs w:val="28"/>
        </w:rPr>
        <w:t xml:space="preserve"> года, в целях финансового обеспечения указанной деятельности вправе иметь в кассе остаток наличных денежных средств 20</w:t>
      </w:r>
      <w:r w:rsidR="006D750E">
        <w:rPr>
          <w:rFonts w:ascii="Times New Roman" w:hAnsi="Times New Roman" w:cs="Times New Roman"/>
          <w:sz w:val="28"/>
          <w:szCs w:val="28"/>
        </w:rPr>
        <w:t>20</w:t>
      </w:r>
      <w:r w:rsidR="005664CC" w:rsidRPr="008C6A18">
        <w:rPr>
          <w:rFonts w:ascii="Times New Roman" w:hAnsi="Times New Roman" w:cs="Times New Roman"/>
          <w:sz w:val="28"/>
          <w:szCs w:val="28"/>
        </w:rPr>
        <w:t xml:space="preserve"> года в пределах установленной ими в соответствии требованиями Указаниями Банка России от 11 марта 2014 года № 3210-У «О порядке ведения кассовых операций юридическими лицами и упрощенном</w:t>
      </w:r>
      <w:proofErr w:type="gramEnd"/>
      <w:r w:rsidR="005664CC" w:rsidRPr="008C6A1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664CC" w:rsidRPr="008C6A18">
        <w:rPr>
          <w:rFonts w:ascii="Times New Roman" w:hAnsi="Times New Roman" w:cs="Times New Roman"/>
          <w:sz w:val="28"/>
          <w:szCs w:val="28"/>
        </w:rPr>
        <w:t>порядке</w:t>
      </w:r>
      <w:proofErr w:type="gramEnd"/>
      <w:r w:rsidR="005664CC" w:rsidRPr="008C6A18">
        <w:rPr>
          <w:rFonts w:ascii="Times New Roman" w:hAnsi="Times New Roman" w:cs="Times New Roman"/>
          <w:sz w:val="28"/>
          <w:szCs w:val="28"/>
        </w:rPr>
        <w:t xml:space="preserve"> ведения кассовых операций индивидуальными предпринимателями и субъектами малого предпринимательства» максимально допустимой суммы наличных денег, которая может храниться в кассе. </w:t>
      </w:r>
    </w:p>
    <w:p w:rsidR="00495417" w:rsidRDefault="005664CC" w:rsidP="00495417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8C6A18">
        <w:rPr>
          <w:rFonts w:ascii="Times New Roman" w:hAnsi="Times New Roman" w:cs="Times New Roman"/>
          <w:sz w:val="28"/>
          <w:szCs w:val="28"/>
        </w:rPr>
        <w:t>Остатки наличных денежных средств по состоянию на 1 января 202</w:t>
      </w:r>
      <w:r w:rsidR="006D750E">
        <w:rPr>
          <w:rFonts w:ascii="Times New Roman" w:hAnsi="Times New Roman" w:cs="Times New Roman"/>
          <w:sz w:val="28"/>
          <w:szCs w:val="28"/>
        </w:rPr>
        <w:t>1</w:t>
      </w:r>
    </w:p>
    <w:p w:rsidR="00495417" w:rsidRDefault="005664CC" w:rsidP="004954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6A18">
        <w:rPr>
          <w:rFonts w:ascii="Times New Roman" w:hAnsi="Times New Roman" w:cs="Times New Roman"/>
          <w:sz w:val="28"/>
          <w:szCs w:val="28"/>
        </w:rPr>
        <w:t>года, неиспользованные в нерабочие праздничные дни 202</w:t>
      </w:r>
      <w:r w:rsidR="006D750E">
        <w:rPr>
          <w:rFonts w:ascii="Times New Roman" w:hAnsi="Times New Roman" w:cs="Times New Roman"/>
          <w:sz w:val="28"/>
          <w:szCs w:val="28"/>
        </w:rPr>
        <w:t>1</w:t>
      </w:r>
      <w:r w:rsidRPr="008C6A18">
        <w:rPr>
          <w:rFonts w:ascii="Times New Roman" w:hAnsi="Times New Roman" w:cs="Times New Roman"/>
          <w:sz w:val="28"/>
          <w:szCs w:val="28"/>
        </w:rPr>
        <w:t xml:space="preserve"> года, подлежат взносу на счет № 40116 не позднее третьего рабочего дня 202</w:t>
      </w:r>
      <w:r w:rsidR="006D750E">
        <w:rPr>
          <w:rFonts w:ascii="Times New Roman" w:hAnsi="Times New Roman" w:cs="Times New Roman"/>
          <w:sz w:val="28"/>
          <w:szCs w:val="28"/>
        </w:rPr>
        <w:t>1</w:t>
      </w:r>
      <w:r w:rsidRPr="008C6A18">
        <w:rPr>
          <w:rFonts w:ascii="Times New Roman" w:hAnsi="Times New Roman" w:cs="Times New Roman"/>
          <w:sz w:val="28"/>
          <w:szCs w:val="28"/>
        </w:rPr>
        <w:t xml:space="preserve"> года в целях последующего перечисления в доход </w:t>
      </w:r>
      <w:r w:rsidR="00495417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842B43">
        <w:rPr>
          <w:rFonts w:ascii="Times New Roman" w:hAnsi="Times New Roman" w:cs="Times New Roman"/>
          <w:sz w:val="28"/>
          <w:szCs w:val="28"/>
        </w:rPr>
        <w:t>Соленоозерного сельсовета</w:t>
      </w:r>
      <w:proofErr w:type="gramStart"/>
      <w:r w:rsidR="00495417">
        <w:rPr>
          <w:rFonts w:ascii="Times New Roman" w:hAnsi="Times New Roman" w:cs="Times New Roman"/>
          <w:sz w:val="28"/>
          <w:szCs w:val="28"/>
        </w:rPr>
        <w:t xml:space="preserve"> </w:t>
      </w:r>
      <w:r w:rsidRPr="008C6A1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C6A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5417" w:rsidRDefault="005664CC" w:rsidP="00495417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8C6A18">
        <w:rPr>
          <w:rFonts w:ascii="Times New Roman" w:hAnsi="Times New Roman" w:cs="Times New Roman"/>
          <w:sz w:val="28"/>
          <w:szCs w:val="28"/>
        </w:rPr>
        <w:t>Кассовые операции 202</w:t>
      </w:r>
      <w:r w:rsidR="006D750E">
        <w:rPr>
          <w:rFonts w:ascii="Times New Roman" w:hAnsi="Times New Roman" w:cs="Times New Roman"/>
          <w:sz w:val="28"/>
          <w:szCs w:val="28"/>
        </w:rPr>
        <w:t>1</w:t>
      </w:r>
      <w:r w:rsidRPr="008C6A18">
        <w:rPr>
          <w:rFonts w:ascii="Times New Roman" w:hAnsi="Times New Roman" w:cs="Times New Roman"/>
          <w:sz w:val="28"/>
          <w:szCs w:val="28"/>
        </w:rPr>
        <w:t xml:space="preserve"> года за счет указанного в абзаце первом</w:t>
      </w:r>
    </w:p>
    <w:p w:rsidR="00495417" w:rsidRDefault="005664CC" w:rsidP="004954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6A18">
        <w:rPr>
          <w:rFonts w:ascii="Times New Roman" w:hAnsi="Times New Roman" w:cs="Times New Roman"/>
          <w:sz w:val="28"/>
          <w:szCs w:val="28"/>
        </w:rPr>
        <w:t>настоящего пункта остатка наличных денежных средств подлежат отражению в бюджетном учет</w:t>
      </w:r>
      <w:r w:rsidR="006D750E">
        <w:rPr>
          <w:rFonts w:ascii="Times New Roman" w:hAnsi="Times New Roman" w:cs="Times New Roman"/>
          <w:sz w:val="28"/>
          <w:szCs w:val="28"/>
        </w:rPr>
        <w:t>е и бюджетной отчетности за 2021</w:t>
      </w:r>
      <w:r w:rsidRPr="008C6A18">
        <w:rPr>
          <w:rFonts w:ascii="Times New Roman" w:hAnsi="Times New Roman" w:cs="Times New Roman"/>
          <w:sz w:val="28"/>
          <w:szCs w:val="28"/>
        </w:rPr>
        <w:t xml:space="preserve">год. </w:t>
      </w:r>
    </w:p>
    <w:p w:rsidR="006D750E" w:rsidRDefault="005664CC" w:rsidP="00495417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8C6A18">
        <w:rPr>
          <w:rFonts w:ascii="Times New Roman" w:hAnsi="Times New Roman" w:cs="Times New Roman"/>
          <w:sz w:val="28"/>
          <w:szCs w:val="28"/>
        </w:rPr>
        <w:t xml:space="preserve">12. </w:t>
      </w:r>
      <w:r w:rsidR="006D750E">
        <w:rPr>
          <w:rFonts w:ascii="Times New Roman" w:hAnsi="Times New Roman" w:cs="Times New Roman"/>
          <w:sz w:val="28"/>
          <w:szCs w:val="28"/>
        </w:rPr>
        <w:t>После 1 января 2021 года д</w:t>
      </w:r>
      <w:r w:rsidRPr="008C6A18">
        <w:rPr>
          <w:rFonts w:ascii="Times New Roman" w:hAnsi="Times New Roman" w:cs="Times New Roman"/>
          <w:sz w:val="28"/>
          <w:szCs w:val="28"/>
        </w:rPr>
        <w:t>окументы от главных распорядителей,</w:t>
      </w:r>
    </w:p>
    <w:p w:rsidR="00495417" w:rsidRDefault="005664CC" w:rsidP="004954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C6A18">
        <w:rPr>
          <w:rFonts w:ascii="Times New Roman" w:hAnsi="Times New Roman" w:cs="Times New Roman"/>
          <w:sz w:val="28"/>
          <w:szCs w:val="28"/>
        </w:rPr>
        <w:t xml:space="preserve">получателей средств </w:t>
      </w:r>
      <w:r w:rsidR="00495417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842B43">
        <w:rPr>
          <w:rFonts w:ascii="Times New Roman" w:hAnsi="Times New Roman" w:cs="Times New Roman"/>
          <w:sz w:val="28"/>
          <w:szCs w:val="28"/>
        </w:rPr>
        <w:t>Соленоозерного сельсовета</w:t>
      </w:r>
      <w:r w:rsidR="00495417">
        <w:rPr>
          <w:rFonts w:ascii="Times New Roman" w:hAnsi="Times New Roman" w:cs="Times New Roman"/>
          <w:sz w:val="28"/>
          <w:szCs w:val="28"/>
        </w:rPr>
        <w:t xml:space="preserve"> </w:t>
      </w:r>
      <w:r w:rsidRPr="008C6A18">
        <w:rPr>
          <w:rFonts w:ascii="Times New Roman" w:hAnsi="Times New Roman" w:cs="Times New Roman"/>
          <w:sz w:val="28"/>
          <w:szCs w:val="28"/>
        </w:rPr>
        <w:t xml:space="preserve"> (главных администраторов и администраторов источников финансирования дефицита </w:t>
      </w:r>
      <w:r w:rsidR="00495417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842B43">
        <w:rPr>
          <w:rFonts w:ascii="Times New Roman" w:hAnsi="Times New Roman" w:cs="Times New Roman"/>
          <w:sz w:val="28"/>
          <w:szCs w:val="28"/>
        </w:rPr>
        <w:t>Соленоозерного сельсовета</w:t>
      </w:r>
      <w:r w:rsidRPr="008C6A18">
        <w:rPr>
          <w:rFonts w:ascii="Times New Roman" w:hAnsi="Times New Roman" w:cs="Times New Roman"/>
          <w:sz w:val="28"/>
          <w:szCs w:val="28"/>
        </w:rPr>
        <w:t>), бюджетных учреждений (автономных учреждений), принявших бюджетные полномочия в соответствии с переданными бюджетными полномочиями получателей бюджетных средств, на изменение бюджетных ассигнований, лимитов бюджетных обязательств и предельных объемов финансирования 20</w:t>
      </w:r>
      <w:r w:rsidR="006D750E">
        <w:rPr>
          <w:rFonts w:ascii="Times New Roman" w:hAnsi="Times New Roman" w:cs="Times New Roman"/>
          <w:sz w:val="28"/>
          <w:szCs w:val="28"/>
        </w:rPr>
        <w:t>20</w:t>
      </w:r>
      <w:r w:rsidRPr="008C6A18">
        <w:rPr>
          <w:rFonts w:ascii="Times New Roman" w:hAnsi="Times New Roman" w:cs="Times New Roman"/>
          <w:sz w:val="28"/>
          <w:szCs w:val="28"/>
        </w:rPr>
        <w:t xml:space="preserve"> года, а также на изменение кодов бюджетной классификации по операциям, учтенным на лицевых счетах в 20</w:t>
      </w:r>
      <w:r w:rsidR="006D750E">
        <w:rPr>
          <w:rFonts w:ascii="Times New Roman" w:hAnsi="Times New Roman" w:cs="Times New Roman"/>
          <w:sz w:val="28"/>
          <w:szCs w:val="28"/>
        </w:rPr>
        <w:t>20</w:t>
      </w:r>
      <w:r w:rsidRPr="008C6A18">
        <w:rPr>
          <w:rFonts w:ascii="Times New Roman" w:hAnsi="Times New Roman" w:cs="Times New Roman"/>
          <w:sz w:val="28"/>
          <w:szCs w:val="28"/>
        </w:rPr>
        <w:t xml:space="preserve"> году</w:t>
      </w:r>
      <w:proofErr w:type="gramEnd"/>
      <w:r w:rsidRPr="008C6A18">
        <w:rPr>
          <w:rFonts w:ascii="Times New Roman" w:hAnsi="Times New Roman" w:cs="Times New Roman"/>
          <w:sz w:val="28"/>
          <w:szCs w:val="28"/>
        </w:rPr>
        <w:t xml:space="preserve">, не принимаются. </w:t>
      </w:r>
    </w:p>
    <w:p w:rsidR="00495417" w:rsidRDefault="005664CC" w:rsidP="00495417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8C6A18">
        <w:rPr>
          <w:rFonts w:ascii="Times New Roman" w:hAnsi="Times New Roman" w:cs="Times New Roman"/>
          <w:sz w:val="28"/>
          <w:szCs w:val="28"/>
        </w:rPr>
        <w:t>13. В целях оптимизации бюджетных расходов главным</w:t>
      </w:r>
    </w:p>
    <w:p w:rsidR="00AD2D43" w:rsidRPr="008C6A18" w:rsidRDefault="005664CC" w:rsidP="004954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6A18">
        <w:rPr>
          <w:rFonts w:ascii="Times New Roman" w:hAnsi="Times New Roman" w:cs="Times New Roman"/>
          <w:sz w:val="28"/>
          <w:szCs w:val="28"/>
        </w:rPr>
        <w:t xml:space="preserve">распорядителям и получателям средств </w:t>
      </w:r>
      <w:r w:rsidR="00495417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842B43">
        <w:rPr>
          <w:rFonts w:ascii="Times New Roman" w:hAnsi="Times New Roman" w:cs="Times New Roman"/>
          <w:sz w:val="28"/>
          <w:szCs w:val="28"/>
        </w:rPr>
        <w:t>Соленоозерного сельсовета</w:t>
      </w:r>
      <w:r w:rsidR="00495417">
        <w:rPr>
          <w:rFonts w:ascii="Times New Roman" w:hAnsi="Times New Roman" w:cs="Times New Roman"/>
          <w:sz w:val="28"/>
          <w:szCs w:val="28"/>
        </w:rPr>
        <w:t xml:space="preserve"> </w:t>
      </w:r>
      <w:r w:rsidRPr="008C6A18">
        <w:rPr>
          <w:rFonts w:ascii="Times New Roman" w:hAnsi="Times New Roman" w:cs="Times New Roman"/>
          <w:sz w:val="28"/>
          <w:szCs w:val="28"/>
        </w:rPr>
        <w:t xml:space="preserve"> необходимо провести анализ кредиторской задолженности, сложившейся по состоянию на 1 декабря 20</w:t>
      </w:r>
      <w:r w:rsidR="006D750E">
        <w:rPr>
          <w:rFonts w:ascii="Times New Roman" w:hAnsi="Times New Roman" w:cs="Times New Roman"/>
          <w:sz w:val="28"/>
          <w:szCs w:val="28"/>
        </w:rPr>
        <w:t>20</w:t>
      </w:r>
      <w:r w:rsidRPr="008C6A18">
        <w:rPr>
          <w:rFonts w:ascii="Times New Roman" w:hAnsi="Times New Roman" w:cs="Times New Roman"/>
          <w:sz w:val="28"/>
          <w:szCs w:val="28"/>
        </w:rPr>
        <w:t xml:space="preserve"> года. До 1</w:t>
      </w:r>
      <w:r w:rsidR="006D750E">
        <w:rPr>
          <w:rFonts w:ascii="Times New Roman" w:hAnsi="Times New Roman" w:cs="Times New Roman"/>
          <w:sz w:val="28"/>
          <w:szCs w:val="28"/>
        </w:rPr>
        <w:t>8</w:t>
      </w:r>
      <w:r w:rsidRPr="008C6A18">
        <w:rPr>
          <w:rFonts w:ascii="Times New Roman" w:hAnsi="Times New Roman" w:cs="Times New Roman"/>
          <w:sz w:val="28"/>
          <w:szCs w:val="28"/>
        </w:rPr>
        <w:t xml:space="preserve"> декабря 20</w:t>
      </w:r>
      <w:r w:rsidR="006D750E">
        <w:rPr>
          <w:rFonts w:ascii="Times New Roman" w:hAnsi="Times New Roman" w:cs="Times New Roman"/>
          <w:sz w:val="28"/>
          <w:szCs w:val="28"/>
        </w:rPr>
        <w:t>20</w:t>
      </w:r>
      <w:r w:rsidRPr="008C6A18">
        <w:rPr>
          <w:rFonts w:ascii="Times New Roman" w:hAnsi="Times New Roman" w:cs="Times New Roman"/>
          <w:sz w:val="28"/>
          <w:szCs w:val="28"/>
        </w:rPr>
        <w:t xml:space="preserve"> года главным распорядителям и получателям средств </w:t>
      </w:r>
      <w:r w:rsidR="00495417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842B43">
        <w:rPr>
          <w:rFonts w:ascii="Times New Roman" w:hAnsi="Times New Roman" w:cs="Times New Roman"/>
          <w:sz w:val="28"/>
          <w:szCs w:val="28"/>
        </w:rPr>
        <w:t>Соленоозерного сельсовета</w:t>
      </w:r>
      <w:r w:rsidR="00495417">
        <w:rPr>
          <w:rFonts w:ascii="Times New Roman" w:hAnsi="Times New Roman" w:cs="Times New Roman"/>
          <w:sz w:val="28"/>
          <w:szCs w:val="28"/>
        </w:rPr>
        <w:t xml:space="preserve"> </w:t>
      </w:r>
      <w:r w:rsidRPr="008C6A18">
        <w:rPr>
          <w:rFonts w:ascii="Times New Roman" w:hAnsi="Times New Roman" w:cs="Times New Roman"/>
          <w:sz w:val="28"/>
          <w:szCs w:val="28"/>
        </w:rPr>
        <w:t xml:space="preserve"> необходимо организовать и провести мероприятия по истребованию сумм дебиторской задолженности, а также максимальному сокращению сумм кредиторской задолженности текущего года.</w:t>
      </w:r>
      <w:r w:rsidR="00D91715" w:rsidRPr="008C6A18">
        <w:rPr>
          <w:rFonts w:ascii="Times New Roman" w:hAnsi="Times New Roman" w:cs="Times New Roman"/>
          <w:sz w:val="28"/>
          <w:szCs w:val="28"/>
        </w:rPr>
        <w:t xml:space="preserve"> </w:t>
      </w:r>
      <w:r w:rsidR="008C6A18" w:rsidRPr="008C6A18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AD2D43" w:rsidRPr="008C6A18" w:rsidSect="00B47C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5A4C69"/>
    <w:multiLevelType w:val="hybridMultilevel"/>
    <w:tmpl w:val="193EC1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proofState w:spelling="clean" w:grammar="clean"/>
  <w:defaultTabStop w:val="708"/>
  <w:characterSpacingControl w:val="doNotCompress"/>
  <w:compat>
    <w:useFELayout/>
  </w:compat>
  <w:rsids>
    <w:rsidRoot w:val="005664CC"/>
    <w:rsid w:val="000A5649"/>
    <w:rsid w:val="00495417"/>
    <w:rsid w:val="004F2DDA"/>
    <w:rsid w:val="00533B01"/>
    <w:rsid w:val="00543780"/>
    <w:rsid w:val="005664CC"/>
    <w:rsid w:val="00583827"/>
    <w:rsid w:val="006D750E"/>
    <w:rsid w:val="0070525E"/>
    <w:rsid w:val="00842B43"/>
    <w:rsid w:val="008C6A18"/>
    <w:rsid w:val="00901E0C"/>
    <w:rsid w:val="00905626"/>
    <w:rsid w:val="00A53871"/>
    <w:rsid w:val="00AC2595"/>
    <w:rsid w:val="00AD2D43"/>
    <w:rsid w:val="00B20718"/>
    <w:rsid w:val="00B47C8A"/>
    <w:rsid w:val="00CE3B5C"/>
    <w:rsid w:val="00CF6332"/>
    <w:rsid w:val="00D91715"/>
    <w:rsid w:val="00DF20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649"/>
  </w:style>
  <w:style w:type="paragraph" w:styleId="1">
    <w:name w:val="heading 1"/>
    <w:basedOn w:val="a"/>
    <w:next w:val="a"/>
    <w:link w:val="10"/>
    <w:qFormat/>
    <w:rsid w:val="0090562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905626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26"/>
      <w:szCs w:val="20"/>
    </w:rPr>
  </w:style>
  <w:style w:type="paragraph" w:styleId="6">
    <w:name w:val="heading 6"/>
    <w:basedOn w:val="a"/>
    <w:next w:val="a"/>
    <w:link w:val="60"/>
    <w:semiHidden/>
    <w:unhideWhenUsed/>
    <w:qFormat/>
    <w:rsid w:val="00905626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05626"/>
    <w:rPr>
      <w:rFonts w:ascii="Times New Roman" w:eastAsia="Times New Roman" w:hAnsi="Times New Roman" w:cs="Times New Roman"/>
      <w:b/>
      <w:bCs/>
      <w:sz w:val="26"/>
      <w:szCs w:val="20"/>
    </w:rPr>
  </w:style>
  <w:style w:type="character" w:customStyle="1" w:styleId="40">
    <w:name w:val="Заголовок 4 Знак"/>
    <w:basedOn w:val="a0"/>
    <w:link w:val="4"/>
    <w:semiHidden/>
    <w:rsid w:val="00905626"/>
    <w:rPr>
      <w:rFonts w:ascii="Times New Roman" w:eastAsia="Times New Roman" w:hAnsi="Times New Roman" w:cs="Times New Roman"/>
      <w:sz w:val="26"/>
      <w:szCs w:val="20"/>
    </w:rPr>
  </w:style>
  <w:style w:type="character" w:customStyle="1" w:styleId="60">
    <w:name w:val="Заголовок 6 Знак"/>
    <w:basedOn w:val="a0"/>
    <w:link w:val="6"/>
    <w:semiHidden/>
    <w:rsid w:val="00905626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a3">
    <w:name w:val="Title"/>
    <w:basedOn w:val="a"/>
    <w:link w:val="a4"/>
    <w:qFormat/>
    <w:rsid w:val="00905626"/>
    <w:pPr>
      <w:spacing w:after="0" w:line="240" w:lineRule="auto"/>
      <w:jc w:val="center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4">
    <w:name w:val="Название Знак"/>
    <w:basedOn w:val="a0"/>
    <w:link w:val="a3"/>
    <w:rsid w:val="00905626"/>
    <w:rPr>
      <w:rFonts w:ascii="Times New Roman" w:eastAsia="Times New Roman" w:hAnsi="Times New Roman" w:cs="Times New Roman"/>
      <w:sz w:val="26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AC25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C25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0562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905626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26"/>
      <w:szCs w:val="20"/>
    </w:rPr>
  </w:style>
  <w:style w:type="paragraph" w:styleId="6">
    <w:name w:val="heading 6"/>
    <w:basedOn w:val="a"/>
    <w:next w:val="a"/>
    <w:link w:val="60"/>
    <w:semiHidden/>
    <w:unhideWhenUsed/>
    <w:qFormat/>
    <w:rsid w:val="00905626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05626"/>
    <w:rPr>
      <w:rFonts w:ascii="Times New Roman" w:eastAsia="Times New Roman" w:hAnsi="Times New Roman" w:cs="Times New Roman"/>
      <w:b/>
      <w:bCs/>
      <w:sz w:val="26"/>
      <w:szCs w:val="20"/>
    </w:rPr>
  </w:style>
  <w:style w:type="character" w:customStyle="1" w:styleId="40">
    <w:name w:val="Заголовок 4 Знак"/>
    <w:basedOn w:val="a0"/>
    <w:link w:val="4"/>
    <w:semiHidden/>
    <w:rsid w:val="00905626"/>
    <w:rPr>
      <w:rFonts w:ascii="Times New Roman" w:eastAsia="Times New Roman" w:hAnsi="Times New Roman" w:cs="Times New Roman"/>
      <w:sz w:val="26"/>
      <w:szCs w:val="20"/>
    </w:rPr>
  </w:style>
  <w:style w:type="character" w:customStyle="1" w:styleId="60">
    <w:name w:val="Заголовок 6 Знак"/>
    <w:basedOn w:val="a0"/>
    <w:link w:val="6"/>
    <w:semiHidden/>
    <w:rsid w:val="00905626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a3">
    <w:name w:val="Title"/>
    <w:basedOn w:val="a"/>
    <w:link w:val="a4"/>
    <w:qFormat/>
    <w:rsid w:val="00905626"/>
    <w:pPr>
      <w:spacing w:after="0" w:line="240" w:lineRule="auto"/>
      <w:jc w:val="center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4">
    <w:name w:val="Название Знак"/>
    <w:basedOn w:val="a0"/>
    <w:link w:val="a3"/>
    <w:rsid w:val="00905626"/>
    <w:rPr>
      <w:rFonts w:ascii="Times New Roman" w:eastAsia="Times New Roman" w:hAnsi="Times New Roman" w:cs="Times New Roman"/>
      <w:sz w:val="26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AC25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C259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uEq12b6dAlZ04CJKfB5iVTz6nORgwEgUKUbNSH47FP0=</DigestValue>
    </Reference>
    <Reference URI="#idOfficeObject" Type="http://www.w3.org/2000/09/xmldsig#Object">
      <DigestMethod Algorithm="urn:ietf:params:xml:ns:cpxmlsec:algorithms:gostr34112012-256"/>
      <DigestValue>4TgFS/fhraovwYBZX8GyeGTVsm4Q5y8pyCIHex3kHps=</DigestValue>
    </Reference>
  </SignedInfo>
  <SignatureValue>KAM8/DPbV3KPszUeKKybjozfjLMWcx9FBTQn6wMG9BZT6ODwf2kFj7QkBzi5KvcV
ZmSdUBF02VfiQVl99IGFGA==</SignatureValue>
  <KeyInfo>
    <X509Data>
      <X509Certificate>MIIMbDCCDBmgAwIBAgIRAYUzPwBOrIiWTQvvmj4inm0wCgYIKoUDBwEBAwIwggGJ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i64wE2/xZX1xZpXkSlsX+KUQZrI=</DigestValue>
      </Reference>
      <Reference URI="/word/document.xml?ContentType=application/vnd.openxmlformats-officedocument.wordprocessingml.document.main+xml">
        <DigestMethod Algorithm="http://www.w3.org/2000/09/xmldsig#sha1"/>
        <DigestValue>GQzqbtM11dLrz4lLOg54J9C/H9Y=</DigestValue>
      </Reference>
      <Reference URI="/word/fontTable.xml?ContentType=application/vnd.openxmlformats-officedocument.wordprocessingml.fontTable+xml">
        <DigestMethod Algorithm="http://www.w3.org/2000/09/xmldsig#sha1"/>
        <DigestValue>g018tYS7NFKAYWuRHWiHkA30GCo=</DigestValue>
      </Reference>
      <Reference URI="/word/numbering.xml?ContentType=application/vnd.openxmlformats-officedocument.wordprocessingml.numbering+xml">
        <DigestMethod Algorithm="http://www.w3.org/2000/09/xmldsig#sha1"/>
        <DigestValue>zg4z85/rEc37mXe9iGIK3hmIpeU=</DigestValue>
      </Reference>
      <Reference URI="/word/settings.xml?ContentType=application/vnd.openxmlformats-officedocument.wordprocessingml.settings+xml">
        <DigestMethod Algorithm="http://www.w3.org/2000/09/xmldsig#sha1"/>
        <DigestValue>DfprsU5LN+ZvFp8heUSbNLYEqCY=</DigestValue>
      </Reference>
      <Reference URI="/word/styles.xml?ContentType=application/vnd.openxmlformats-officedocument.wordprocessingml.styles+xml">
        <DigestMethod Algorithm="http://www.w3.org/2000/09/xmldsig#sha1"/>
        <DigestValue>fZ7VPv4fn3m8t0+oxoV46El8aJU=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2021-02-03T08:20:50Z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566AFE-7478-4594-986F-2D9D6CB87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1542</Words>
  <Characters>8794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finupr-1</dc:creator>
  <cp:lastModifiedBy>777</cp:lastModifiedBy>
  <cp:revision>3</cp:revision>
  <cp:lastPrinted>2020-12-16T04:33:00Z</cp:lastPrinted>
  <dcterms:created xsi:type="dcterms:W3CDTF">2020-12-21T07:49:00Z</dcterms:created>
  <dcterms:modified xsi:type="dcterms:W3CDTF">2021-01-20T08:59:00Z</dcterms:modified>
</cp:coreProperties>
</file>