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Соленоозерный сельсовет Ширинского района</w:t>
      </w:r>
    </w:p>
    <w:p w:rsidR="00393504" w:rsidRP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93504" w:rsidRDefault="00393504" w:rsidP="0039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04" w:rsidRDefault="000B2415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</w:t>
      </w:r>
      <w:r w:rsidR="00393504">
        <w:rPr>
          <w:rFonts w:ascii="Times New Roman" w:hAnsi="Times New Roman" w:cs="Times New Roman"/>
          <w:sz w:val="24"/>
          <w:szCs w:val="24"/>
        </w:rPr>
        <w:t>11.2014г.</w:t>
      </w:r>
      <w:r w:rsidR="00393504" w:rsidRPr="003935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504" w:rsidRPr="00393504">
        <w:rPr>
          <w:rFonts w:ascii="Times New Roman" w:hAnsi="Times New Roman" w:cs="Times New Roman"/>
          <w:sz w:val="24"/>
          <w:szCs w:val="24"/>
        </w:rPr>
        <w:t xml:space="preserve">  </w:t>
      </w:r>
      <w:r w:rsidRPr="00393504">
        <w:rPr>
          <w:rFonts w:ascii="Times New Roman" w:hAnsi="Times New Roman" w:cs="Times New Roman"/>
          <w:sz w:val="24"/>
          <w:szCs w:val="24"/>
        </w:rPr>
        <w:t>с. Соленоозерное</w:t>
      </w:r>
      <w:r w:rsidR="00393504" w:rsidRPr="003935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9350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Соленоозерный сельсовет от 25.12.2010г.</w:t>
      </w: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50 «Об утверждении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обеспечении первичных 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в границах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Соленоозерный сельсовет»</w:t>
      </w:r>
    </w:p>
    <w:p w:rsidR="00166A20" w:rsidRDefault="00166A20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A20" w:rsidRDefault="00166A20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04" w:rsidRDefault="00393504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04" w:rsidRDefault="00166A20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0014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в соответствии с Федеральными Законами от 06.10.2003г. № 131- ФЗ «Об общих принципах организации местного самоуправления в Российской Федерации», от 21.12.1994г. № 69-ФЗ «О пожарной безопасности», от 21.12.1994г.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 xml:space="preserve">, от 22.07.2008г. № 123-ФЗ «Технический регламент о требованиях пожарной безопасности», Законом Республики Хакасия от 28.06.2006г. № 34-ЗРХ «О пожарной безопасности» администрация Соленоозерного сельсовета </w:t>
      </w:r>
    </w:p>
    <w:p w:rsidR="00166A20" w:rsidRDefault="00166A20" w:rsidP="00393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1D7" w:rsidRDefault="00166A20" w:rsidP="00775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1F15" w:rsidRDefault="008C1F15" w:rsidP="00775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1D7" w:rsidRPr="007751D7" w:rsidRDefault="00166A20" w:rsidP="008C1F15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1D7">
        <w:rPr>
          <w:rFonts w:ascii="Times New Roman" w:hAnsi="Times New Roman" w:cs="Times New Roman"/>
          <w:sz w:val="24"/>
          <w:szCs w:val="24"/>
        </w:rPr>
        <w:t>Внести в постановление главы муниципального образования Соленоозерный</w:t>
      </w:r>
      <w:r w:rsidR="007751D7" w:rsidRPr="007751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751D7">
        <w:rPr>
          <w:rFonts w:ascii="Times New Roman" w:hAnsi="Times New Roman" w:cs="Times New Roman"/>
          <w:sz w:val="24"/>
          <w:szCs w:val="24"/>
        </w:rPr>
        <w:t xml:space="preserve"> </w:t>
      </w:r>
      <w:r w:rsidRPr="007751D7">
        <w:rPr>
          <w:rFonts w:ascii="Times New Roman" w:hAnsi="Times New Roman" w:cs="Times New Roman"/>
          <w:sz w:val="24"/>
          <w:szCs w:val="24"/>
        </w:rPr>
        <w:t>от 25.12.2010г. № 50 «Об утверждении Положения об обеспечении первичных мер пожарной безопасности в границах муниципального образования Соленоозерный сельсовет» следующие изменения:</w:t>
      </w:r>
    </w:p>
    <w:p w:rsidR="00166A20" w:rsidRDefault="00166A20" w:rsidP="008C1F1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1 пункт 1.2 изложить в новой редакции</w:t>
      </w:r>
    </w:p>
    <w:p w:rsidR="00166A20" w:rsidRDefault="00166A20" w:rsidP="008C1F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«пункт 1.2»</w:t>
      </w:r>
    </w:p>
    <w:p w:rsidR="007751D7" w:rsidRP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Первичные меры пожарной безопасности включают в себя:</w:t>
      </w:r>
    </w:p>
    <w:p w:rsidR="007751D7" w:rsidRP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751D7" w:rsidRP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751D7" w:rsidRP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7751D7" w:rsidRP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разработку плана привлечения сил и сре</w:t>
      </w:r>
      <w:proofErr w:type="gramStart"/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751D7" w:rsidRP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751D7" w:rsidRP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беспрепятственного проезда пожарной техники к месту пожара;</w:t>
      </w:r>
    </w:p>
    <w:p w:rsidR="007751D7" w:rsidRP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связи и оповещения населения о пожаре;</w:t>
      </w:r>
    </w:p>
    <w:p w:rsidR="007751D7" w:rsidRP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751D7" w:rsidRDefault="007751D7" w:rsidP="008C1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75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F2F57" w:rsidRPr="007751D7" w:rsidRDefault="00FF2F57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A20" w:rsidRDefault="00FF2F57" w:rsidP="00D36B0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2 пункт 2.2 изложить в новой редакции</w:t>
      </w:r>
    </w:p>
    <w:p w:rsidR="00D36B0B" w:rsidRDefault="00D36B0B" w:rsidP="00D36B0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«пункт 2.2»</w:t>
      </w:r>
    </w:p>
    <w:p w:rsidR="00D36B0B" w:rsidRDefault="00FF2F57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F5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3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F57">
        <w:rPr>
          <w:rFonts w:ascii="Times New Roman" w:eastAsia="Times New Roman" w:hAnsi="Times New Roman" w:cs="Times New Roman"/>
          <w:sz w:val="24"/>
          <w:szCs w:val="24"/>
        </w:rPr>
        <w:t xml:space="preserve">полномочиям </w:t>
      </w:r>
      <w:r w:rsidR="00D36B0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F2F5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3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F57">
        <w:rPr>
          <w:rFonts w:ascii="Times New Roman" w:eastAsia="Times New Roman" w:hAnsi="Times New Roman" w:cs="Times New Roman"/>
          <w:sz w:val="24"/>
          <w:szCs w:val="24"/>
        </w:rPr>
        <w:t>обеспечению первичных мер пожарной безопасности относятся:</w:t>
      </w:r>
    </w:p>
    <w:p w:rsidR="00D36B0B" w:rsidRDefault="00D36B0B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условий для организации добровольной пожарной охраны, а также для участия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граждан в обеспечении первичных мер пожарной безопасности в иных формах;</w:t>
      </w:r>
    </w:p>
    <w:p w:rsidR="00FF2F57" w:rsidRPr="00FF2F57" w:rsidRDefault="00D36B0B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в целях пожаротушения условий для забора в любое время года воды из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наружного водоснабжения, расположенных в сельских населенных пунктах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прилегающих к ним территориях;</w:t>
      </w:r>
    </w:p>
    <w:p w:rsidR="00D36B0B" w:rsidRDefault="00D36B0B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территорий общего пользования первичными средствами тушения пожаров и противопожарным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инвентарем;</w:t>
      </w:r>
    </w:p>
    <w:p w:rsidR="00FF2F57" w:rsidRPr="00FF2F57" w:rsidRDefault="00D36B0B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и принятие мер по оповещению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подразделений Государственной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противопожарной службы о пожаре;</w:t>
      </w:r>
    </w:p>
    <w:p w:rsidR="00FF2F57" w:rsidRPr="00FF2F57" w:rsidRDefault="00D36B0B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мер по локализации пожара и спасению людей и имущества до прибытия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подразделений Государственной противопожарной службы;</w:t>
      </w:r>
    </w:p>
    <w:p w:rsidR="00FF2F57" w:rsidRPr="00FF2F57" w:rsidRDefault="00D36B0B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мероприятий по обеспечению пожарной безопасности в планы, схемы 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развития территорий поселений и городских округов;</w:t>
      </w:r>
    </w:p>
    <w:p w:rsidR="00FF2F57" w:rsidRPr="00FF2F57" w:rsidRDefault="00D36B0B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содействия органам государственной власти субъектов Российской Федерации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информировании населения о мерах пожарной безопасности, в том числе 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организации и проведения собраний населения;</w:t>
      </w:r>
    </w:p>
    <w:p w:rsidR="00FF2F57" w:rsidRPr="00FF2F57" w:rsidRDefault="00D36B0B" w:rsidP="00D3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57" w:rsidRPr="00FF2F57">
        <w:rPr>
          <w:rFonts w:ascii="Times New Roman" w:eastAsia="Times New Roman" w:hAnsi="Times New Roman" w:cs="Times New Roman"/>
          <w:sz w:val="24"/>
          <w:szCs w:val="24"/>
        </w:rPr>
        <w:t>особого противопожарного режима в случае повышения пожарной опасности.</w:t>
      </w:r>
    </w:p>
    <w:p w:rsidR="004E77E3" w:rsidRDefault="004E77E3" w:rsidP="00D36B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B0B" w:rsidRDefault="00D36B0B" w:rsidP="00D36B0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>Постановление  вступает  в  силу  после  его опубликования (обнародования)  и подлежит размещению на официальном сайте Соленоозерного сельсовета.</w:t>
      </w:r>
    </w:p>
    <w:p w:rsidR="00D36B0B" w:rsidRDefault="00D36B0B" w:rsidP="00D36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6B0B" w:rsidRPr="00D36B0B" w:rsidRDefault="00D36B0B" w:rsidP="00D36B0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6B0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36B0B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  </w:t>
      </w:r>
    </w:p>
    <w:p w:rsidR="00D36B0B" w:rsidRP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0B" w:rsidRP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0B" w:rsidRP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15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36B0B" w:rsidRP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0B2415">
        <w:rPr>
          <w:rFonts w:ascii="Times New Roman" w:hAnsi="Times New Roman" w:cs="Times New Roman"/>
          <w:sz w:val="24"/>
          <w:szCs w:val="24"/>
        </w:rPr>
        <w:t>:</w:t>
      </w:r>
      <w:r w:rsidR="000B2415">
        <w:rPr>
          <w:rFonts w:ascii="Times New Roman" w:hAnsi="Times New Roman" w:cs="Times New Roman"/>
          <w:sz w:val="24"/>
          <w:szCs w:val="24"/>
        </w:rPr>
        <w:tab/>
      </w:r>
      <w:r w:rsidR="000B2415">
        <w:rPr>
          <w:rFonts w:ascii="Times New Roman" w:hAnsi="Times New Roman" w:cs="Times New Roman"/>
          <w:sz w:val="24"/>
          <w:szCs w:val="24"/>
        </w:rPr>
        <w:tab/>
      </w:r>
      <w:r w:rsidR="000B2415">
        <w:rPr>
          <w:rFonts w:ascii="Times New Roman" w:hAnsi="Times New Roman" w:cs="Times New Roman"/>
          <w:sz w:val="24"/>
          <w:szCs w:val="24"/>
        </w:rPr>
        <w:tab/>
      </w:r>
      <w:r w:rsidR="000B241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36B0B">
        <w:rPr>
          <w:rFonts w:ascii="Times New Roman" w:hAnsi="Times New Roman" w:cs="Times New Roman"/>
          <w:sz w:val="24"/>
          <w:szCs w:val="24"/>
        </w:rPr>
        <w:t>В.И.Куру</w:t>
      </w:r>
    </w:p>
    <w:p w:rsidR="00D36B0B" w:rsidRPr="00D36B0B" w:rsidRDefault="00D36B0B" w:rsidP="00D3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0B" w:rsidRPr="008C1F15" w:rsidRDefault="00D36B0B" w:rsidP="00D36B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6B0B" w:rsidRPr="008C1F15" w:rsidSect="00A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EDB"/>
    <w:multiLevelType w:val="hybridMultilevel"/>
    <w:tmpl w:val="2390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09FE"/>
    <w:multiLevelType w:val="hybridMultilevel"/>
    <w:tmpl w:val="1440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43CD"/>
    <w:multiLevelType w:val="hybridMultilevel"/>
    <w:tmpl w:val="C78011CE"/>
    <w:lvl w:ilvl="0" w:tplc="83304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2C7C"/>
    <w:multiLevelType w:val="hybridMultilevel"/>
    <w:tmpl w:val="492E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504"/>
    <w:rsid w:val="000B2415"/>
    <w:rsid w:val="00130014"/>
    <w:rsid w:val="00166A20"/>
    <w:rsid w:val="00393504"/>
    <w:rsid w:val="004E77E3"/>
    <w:rsid w:val="007751D7"/>
    <w:rsid w:val="008C1F15"/>
    <w:rsid w:val="00A448A9"/>
    <w:rsid w:val="00D36B0B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07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9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751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5848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2014-11-07T02:30:00Z</cp:lastPrinted>
  <dcterms:created xsi:type="dcterms:W3CDTF">2014-11-07T01:06:00Z</dcterms:created>
  <dcterms:modified xsi:type="dcterms:W3CDTF">2014-11-07T02:30:00Z</dcterms:modified>
</cp:coreProperties>
</file>