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C" w:rsidRPr="009D294C" w:rsidRDefault="00F43CFC" w:rsidP="00F43CFC">
      <w:pPr>
        <w:jc w:val="center"/>
        <w:rPr>
          <w:color w:val="000000" w:themeColor="text1"/>
        </w:rPr>
      </w:pPr>
      <w:r w:rsidRPr="009D294C">
        <w:rPr>
          <w:color w:val="000000" w:themeColor="text1"/>
        </w:rPr>
        <w:t>РОССИЙСКАЯ ФЕДЕРАЦИЯ</w:t>
      </w:r>
    </w:p>
    <w:p w:rsidR="00F43CFC" w:rsidRPr="009D294C" w:rsidRDefault="00F43CFC" w:rsidP="00F43CFC">
      <w:pPr>
        <w:jc w:val="center"/>
        <w:rPr>
          <w:color w:val="000000" w:themeColor="text1"/>
        </w:rPr>
      </w:pPr>
    </w:p>
    <w:p w:rsidR="00F43CFC" w:rsidRPr="009D294C" w:rsidRDefault="00F43CFC" w:rsidP="00F43CFC">
      <w:pPr>
        <w:jc w:val="center"/>
        <w:rPr>
          <w:color w:val="000000" w:themeColor="text1"/>
        </w:rPr>
      </w:pPr>
      <w:r w:rsidRPr="009D294C">
        <w:rPr>
          <w:color w:val="000000" w:themeColor="text1"/>
        </w:rPr>
        <w:t>РЕСПУБЛИКА ХАКАСИЯ</w:t>
      </w:r>
    </w:p>
    <w:p w:rsidR="00F43CFC" w:rsidRPr="009D294C" w:rsidRDefault="00F43CFC" w:rsidP="00F43CFC">
      <w:pPr>
        <w:jc w:val="center"/>
        <w:rPr>
          <w:color w:val="000000" w:themeColor="text1"/>
        </w:rPr>
      </w:pPr>
    </w:p>
    <w:p w:rsidR="00F43CFC" w:rsidRPr="009D294C" w:rsidRDefault="00F43CFC" w:rsidP="00F43CFC">
      <w:pPr>
        <w:jc w:val="center"/>
        <w:rPr>
          <w:color w:val="000000" w:themeColor="text1"/>
        </w:rPr>
      </w:pPr>
      <w:r w:rsidRPr="009D294C">
        <w:rPr>
          <w:color w:val="000000" w:themeColor="text1"/>
        </w:rPr>
        <w:t>Администрация Соленоозерного сельсовета Ширинского района</w:t>
      </w:r>
    </w:p>
    <w:p w:rsidR="00F43CFC" w:rsidRPr="009D294C" w:rsidRDefault="00F43CFC" w:rsidP="00F43CFC">
      <w:pPr>
        <w:jc w:val="center"/>
        <w:rPr>
          <w:color w:val="000000" w:themeColor="text1"/>
        </w:rPr>
      </w:pPr>
    </w:p>
    <w:p w:rsidR="00F43CFC" w:rsidRPr="009D294C" w:rsidRDefault="00F43CFC" w:rsidP="00F43CFC">
      <w:pPr>
        <w:jc w:val="center"/>
        <w:rPr>
          <w:color w:val="000000" w:themeColor="text1"/>
        </w:rPr>
      </w:pPr>
    </w:p>
    <w:p w:rsidR="00F43CFC" w:rsidRPr="009D294C" w:rsidRDefault="00F43CFC" w:rsidP="00F43CFC">
      <w:pPr>
        <w:jc w:val="center"/>
        <w:rPr>
          <w:color w:val="000000" w:themeColor="text1"/>
        </w:rPr>
      </w:pPr>
      <w:proofErr w:type="gramStart"/>
      <w:r w:rsidRPr="009D294C">
        <w:rPr>
          <w:color w:val="000000" w:themeColor="text1"/>
        </w:rPr>
        <w:t>П</w:t>
      </w:r>
      <w:proofErr w:type="gramEnd"/>
      <w:r w:rsidRPr="009D294C">
        <w:rPr>
          <w:color w:val="000000" w:themeColor="text1"/>
        </w:rPr>
        <w:t xml:space="preserve"> О С Т А Н О В Л Е Н И Е</w:t>
      </w:r>
    </w:p>
    <w:p w:rsidR="00F43CFC" w:rsidRPr="009D294C" w:rsidRDefault="00F43CFC" w:rsidP="00F43CFC">
      <w:pPr>
        <w:rPr>
          <w:color w:val="000000" w:themeColor="text1"/>
        </w:rPr>
      </w:pPr>
    </w:p>
    <w:p w:rsidR="00F43CFC" w:rsidRPr="009D294C" w:rsidRDefault="00F43CFC" w:rsidP="00F43CFC">
      <w:pPr>
        <w:rPr>
          <w:color w:val="000000" w:themeColor="text1"/>
        </w:rPr>
      </w:pPr>
      <w:r w:rsidRPr="009D294C">
        <w:rPr>
          <w:color w:val="000000" w:themeColor="text1"/>
        </w:rPr>
        <w:t>27.12.2016 г.                                        с. Соленоозерное                                               № 117</w:t>
      </w:r>
    </w:p>
    <w:p w:rsidR="0042791B" w:rsidRPr="009D294C" w:rsidRDefault="00F43CFC" w:rsidP="00210FA2">
      <w:pPr>
        <w:jc w:val="center"/>
      </w:pPr>
      <w:r w:rsidRPr="009D294C">
        <w:rPr>
          <w:bCs/>
        </w:rPr>
        <w:t xml:space="preserve"> </w:t>
      </w:r>
    </w:p>
    <w:p w:rsidR="00967A08" w:rsidRDefault="0042791B" w:rsidP="0042791B">
      <w:r w:rsidRPr="009D294C">
        <w:t>Об утверждении  муниципальной программы</w:t>
      </w:r>
      <w:r w:rsidR="00967A08">
        <w:t xml:space="preserve"> </w:t>
      </w:r>
    </w:p>
    <w:p w:rsidR="0042791B" w:rsidRPr="009D294C" w:rsidRDefault="0042791B" w:rsidP="0042791B">
      <w:r w:rsidRPr="009D294C">
        <w:t xml:space="preserve">«Развитие, содержание автомобильных дорог </w:t>
      </w:r>
    </w:p>
    <w:p w:rsidR="00F43CFC" w:rsidRPr="009D294C" w:rsidRDefault="0042791B" w:rsidP="0042791B">
      <w:r w:rsidRPr="009D294C">
        <w:t xml:space="preserve">общего пользования в </w:t>
      </w:r>
      <w:r w:rsidR="00F43CFC" w:rsidRPr="009D294C">
        <w:t>Соленоозерном</w:t>
      </w:r>
      <w:r w:rsidRPr="009D294C">
        <w:t xml:space="preserve"> сельсовет</w:t>
      </w:r>
      <w:r w:rsidR="00F43CFC" w:rsidRPr="009D294C">
        <w:t>е</w:t>
      </w:r>
      <w:r w:rsidRPr="009D294C">
        <w:t xml:space="preserve"> </w:t>
      </w:r>
    </w:p>
    <w:p w:rsidR="0042791B" w:rsidRPr="009D294C" w:rsidRDefault="00F43CFC" w:rsidP="0042791B">
      <w:r w:rsidRPr="009D294C">
        <w:t>на 2017</w:t>
      </w:r>
      <w:r w:rsidR="00967A08">
        <w:t>-2020</w:t>
      </w:r>
      <w:r w:rsidRPr="009D294C">
        <w:t xml:space="preserve"> </w:t>
      </w:r>
      <w:r w:rsidR="0042791B" w:rsidRPr="009D294C">
        <w:t xml:space="preserve">годы»  </w:t>
      </w:r>
    </w:p>
    <w:p w:rsidR="0042791B" w:rsidRPr="009D294C" w:rsidRDefault="0042791B" w:rsidP="0042791B"/>
    <w:p w:rsidR="00210FA2" w:rsidRPr="009D294C" w:rsidRDefault="00210FA2" w:rsidP="0042791B"/>
    <w:p w:rsidR="0042791B" w:rsidRPr="009D294C" w:rsidRDefault="0042791B" w:rsidP="00210FA2">
      <w:pPr>
        <w:ind w:firstLine="709"/>
        <w:jc w:val="both"/>
      </w:pPr>
      <w:r w:rsidRPr="009D294C">
        <w:t xml:space="preserve">В соответствии с Федеральным  законом от 06.10.2003 г. №131 «Об общих принципах организации местного самоуправления РФ»  и в целях обеспечения охраны жизни, здоровья граждан  и их имущества, гарантий их законных прав на безопасные условия движения на  дорогах, руководствуясь Уставом муниципального образования Соленоозерный сельсовет, </w:t>
      </w:r>
      <w:r w:rsidR="00210FA2" w:rsidRPr="009D294C">
        <w:t xml:space="preserve">администрация Соленоозерного сельсовета </w:t>
      </w:r>
    </w:p>
    <w:p w:rsidR="00210FA2" w:rsidRPr="009D294C" w:rsidRDefault="00210FA2" w:rsidP="00210FA2">
      <w:pPr>
        <w:ind w:firstLine="709"/>
        <w:jc w:val="both"/>
      </w:pPr>
    </w:p>
    <w:p w:rsidR="00210FA2" w:rsidRPr="009D294C" w:rsidRDefault="00210FA2" w:rsidP="00210FA2">
      <w:pPr>
        <w:jc w:val="center"/>
      </w:pPr>
      <w:r w:rsidRPr="009D294C">
        <w:t>ПОСТАНОВЛЯЕТ:</w:t>
      </w: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pStyle w:val="a4"/>
        <w:numPr>
          <w:ilvl w:val="0"/>
          <w:numId w:val="4"/>
        </w:numPr>
        <w:jc w:val="both"/>
      </w:pPr>
      <w:r w:rsidRPr="009D294C">
        <w:t xml:space="preserve">Утвердить муниципальную </w:t>
      </w:r>
      <w:r w:rsidR="0042791B" w:rsidRPr="009D294C">
        <w:t xml:space="preserve">программу «Развитие, содержание автомобильных дорог общего пользования  в </w:t>
      </w:r>
      <w:r w:rsidRPr="009D294C">
        <w:t>Солен</w:t>
      </w:r>
      <w:r w:rsidR="00967A08">
        <w:t>оозерном сельсовете на 2017-2020</w:t>
      </w:r>
      <w:r w:rsidRPr="009D294C">
        <w:t xml:space="preserve"> годы» (Прилагается).</w:t>
      </w:r>
    </w:p>
    <w:p w:rsidR="00210FA2" w:rsidRPr="009D294C" w:rsidRDefault="00210FA2" w:rsidP="00210FA2">
      <w:pPr>
        <w:pStyle w:val="a4"/>
        <w:numPr>
          <w:ilvl w:val="0"/>
          <w:numId w:val="4"/>
        </w:numPr>
        <w:jc w:val="both"/>
      </w:pPr>
      <w:r w:rsidRPr="009D294C">
        <w:t>Постановление подлежит опубликованию (обнародованию), размещению на официальном сайте Соленоозерного сельсовета.</w:t>
      </w:r>
    </w:p>
    <w:p w:rsidR="00210FA2" w:rsidRPr="009D294C" w:rsidRDefault="00210FA2" w:rsidP="00210FA2">
      <w:pPr>
        <w:pStyle w:val="a4"/>
        <w:numPr>
          <w:ilvl w:val="0"/>
          <w:numId w:val="4"/>
        </w:numPr>
        <w:jc w:val="both"/>
      </w:pPr>
      <w:proofErr w:type="gramStart"/>
      <w:r w:rsidRPr="009D294C">
        <w:t>Контроль за</w:t>
      </w:r>
      <w:proofErr w:type="gramEnd"/>
      <w:r w:rsidRPr="009D294C">
        <w:t xml:space="preserve"> исполнением данного постановления оставляю за собой.</w:t>
      </w:r>
    </w:p>
    <w:p w:rsidR="00210FA2" w:rsidRPr="009D294C" w:rsidRDefault="00210FA2" w:rsidP="00210FA2">
      <w:pPr>
        <w:ind w:left="360"/>
        <w:jc w:val="both"/>
      </w:pPr>
      <w:r w:rsidRPr="009D294C">
        <w:t xml:space="preserve"> </w:t>
      </w: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  <w:r w:rsidRPr="009D294C">
        <w:t xml:space="preserve">Глава </w:t>
      </w:r>
    </w:p>
    <w:p w:rsidR="00210FA2" w:rsidRPr="009D294C" w:rsidRDefault="00210FA2" w:rsidP="00210FA2">
      <w:pPr>
        <w:jc w:val="both"/>
      </w:pPr>
      <w:r w:rsidRPr="009D294C">
        <w:t>Соленоозерного сельсовета:                                                                                    В.И.Куру</w:t>
      </w: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>
      <w:pPr>
        <w:jc w:val="both"/>
      </w:pPr>
    </w:p>
    <w:p w:rsidR="00210FA2" w:rsidRPr="009D294C" w:rsidRDefault="00210FA2" w:rsidP="00210FA2"/>
    <w:p w:rsidR="00210FA2" w:rsidRPr="009D294C" w:rsidRDefault="00210FA2">
      <w:pPr>
        <w:spacing w:after="200" w:line="276" w:lineRule="auto"/>
      </w:pPr>
      <w:r w:rsidRPr="009D294C">
        <w:br w:type="page"/>
      </w:r>
    </w:p>
    <w:tbl>
      <w:tblPr>
        <w:tblW w:w="9874" w:type="dxa"/>
        <w:tblLook w:val="04A0"/>
      </w:tblPr>
      <w:tblGrid>
        <w:gridCol w:w="5361"/>
        <w:gridCol w:w="4513"/>
      </w:tblGrid>
      <w:tr w:rsidR="00967A08" w:rsidRPr="00967A08" w:rsidTr="00BB5F2C">
        <w:trPr>
          <w:trHeight w:val="1049"/>
        </w:trPr>
        <w:tc>
          <w:tcPr>
            <w:tcW w:w="5361" w:type="dxa"/>
          </w:tcPr>
          <w:p w:rsidR="00967A08" w:rsidRPr="00967A08" w:rsidRDefault="00967A08" w:rsidP="00967A08">
            <w:pPr>
              <w:pStyle w:val="a7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967A08" w:rsidRPr="00967A08" w:rsidRDefault="00967A08" w:rsidP="00967A08">
            <w:pPr>
              <w:pStyle w:val="a7"/>
              <w:suppressAutoHyphens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67A08">
              <w:rPr>
                <w:sz w:val="20"/>
                <w:szCs w:val="20"/>
              </w:rPr>
              <w:br w:type="page"/>
            </w:r>
          </w:p>
        </w:tc>
        <w:tc>
          <w:tcPr>
            <w:tcW w:w="4513" w:type="dxa"/>
          </w:tcPr>
          <w:p w:rsidR="00967A08" w:rsidRPr="00967A08" w:rsidRDefault="00967A08" w:rsidP="00967A08">
            <w:pPr>
              <w:pStyle w:val="a7"/>
              <w:suppressAutoHyphens/>
              <w:spacing w:after="0"/>
              <w:ind w:left="0"/>
              <w:jc w:val="right"/>
            </w:pPr>
            <w:r>
              <w:t xml:space="preserve">Приложение </w:t>
            </w:r>
          </w:p>
          <w:p w:rsidR="00967A08" w:rsidRPr="00967A08" w:rsidRDefault="00967A08" w:rsidP="00967A08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A0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Соленоозерного сельсовета</w:t>
            </w:r>
          </w:p>
          <w:p w:rsidR="00967A08" w:rsidRPr="00967A08" w:rsidRDefault="00967A08" w:rsidP="00967A08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A08">
              <w:rPr>
                <w:rFonts w:ascii="Times New Roman" w:hAnsi="Times New Roman" w:cs="Times New Roman"/>
                <w:sz w:val="24"/>
                <w:szCs w:val="24"/>
              </w:rPr>
              <w:t xml:space="preserve"> от 27.12.2016 г. № 117</w:t>
            </w:r>
          </w:p>
        </w:tc>
      </w:tr>
    </w:tbl>
    <w:p w:rsidR="00967A08" w:rsidRPr="00967A08" w:rsidRDefault="00967A08" w:rsidP="00967A08">
      <w:pPr>
        <w:jc w:val="both"/>
        <w:rPr>
          <w:sz w:val="26"/>
          <w:szCs w:val="26"/>
        </w:rPr>
      </w:pPr>
    </w:p>
    <w:p w:rsidR="0042791B" w:rsidRPr="00967A08" w:rsidRDefault="0042791B" w:rsidP="00967A08">
      <w:pPr>
        <w:jc w:val="right"/>
        <w:rPr>
          <w:b/>
          <w:bCs/>
        </w:rPr>
      </w:pPr>
    </w:p>
    <w:p w:rsidR="0042791B" w:rsidRPr="009D294C" w:rsidRDefault="0042791B" w:rsidP="00210FA2">
      <w:pPr>
        <w:jc w:val="center"/>
        <w:rPr>
          <w:b/>
          <w:bCs/>
        </w:rPr>
      </w:pPr>
      <w:r w:rsidRPr="009D294C">
        <w:rPr>
          <w:b/>
          <w:bCs/>
        </w:rPr>
        <w:t>ПАСПОРТ ПРОГРАММЫ</w:t>
      </w:r>
    </w:p>
    <w:p w:rsidR="0042791B" w:rsidRPr="009D294C" w:rsidRDefault="0042791B" w:rsidP="0042791B">
      <w:pPr>
        <w:rPr>
          <w:b/>
          <w:bCs/>
        </w:rPr>
      </w:pPr>
    </w:p>
    <w:tbl>
      <w:tblPr>
        <w:tblpPr w:leftFromText="180" w:rightFromText="180" w:vertAnchor="text" w:horzAnchor="margin" w:tblpXSpec="center" w:tblpY="74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4"/>
        <w:gridCol w:w="6015"/>
      </w:tblGrid>
      <w:tr w:rsidR="00343F74" w:rsidRPr="009D294C" w:rsidTr="00343F74">
        <w:trPr>
          <w:trHeight w:val="1094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6015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 Развитие, содержание автомобильных дорог общего пользования  в Соленоозерном сельсовете на 2017-2018 годы»  </w:t>
            </w:r>
          </w:p>
        </w:tc>
      </w:tr>
      <w:tr w:rsidR="00343F74" w:rsidRPr="009D294C" w:rsidTr="00343F74">
        <w:trPr>
          <w:trHeight w:val="898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 программы</w:t>
            </w:r>
          </w:p>
        </w:tc>
        <w:tc>
          <w:tcPr>
            <w:tcW w:w="6015" w:type="dxa"/>
          </w:tcPr>
          <w:p w:rsidR="00343F74" w:rsidRPr="009D294C" w:rsidRDefault="00343F74" w:rsidP="00343F74">
            <w:pPr>
              <w:pStyle w:val="ConsCell"/>
              <w:widowControl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декабря 1995 года №196-ФЗ «О безопасности дорожного движения»;</w:t>
            </w:r>
          </w:p>
          <w:p w:rsidR="00343F74" w:rsidRPr="009D294C" w:rsidRDefault="00343F74" w:rsidP="00343F74">
            <w:pPr>
              <w:pStyle w:val="ConsCell"/>
              <w:widowControl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-перечень поручений Президента Российской Федерации по итогам заседания Президиума Государственного совета Российской Федерации от 05 декабря 2005 года</w:t>
            </w:r>
          </w:p>
        </w:tc>
      </w:tr>
      <w:tr w:rsidR="00343F74" w:rsidRPr="009D294C" w:rsidTr="00343F74">
        <w:trPr>
          <w:trHeight w:val="240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 программы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015" w:type="dxa"/>
          </w:tcPr>
          <w:p w:rsidR="00343F74" w:rsidRPr="009D294C" w:rsidRDefault="00343F74" w:rsidP="00343F74">
            <w:pPr>
              <w:pStyle w:val="ConsCell"/>
              <w:widowControl/>
              <w:ind w:left="-9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 Ширинского района республики Хакасия</w:t>
            </w:r>
          </w:p>
        </w:tc>
      </w:tr>
      <w:tr w:rsidR="00343F74" w:rsidRPr="009D294C" w:rsidTr="00343F74">
        <w:trPr>
          <w:trHeight w:val="240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5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Администрация Соленоозерного сельсовета Ширинского района республики Хакасия</w:t>
            </w:r>
          </w:p>
        </w:tc>
      </w:tr>
      <w:tr w:rsidR="00343F74" w:rsidRPr="009D294C" w:rsidTr="00343F74">
        <w:trPr>
          <w:trHeight w:val="720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     </w:t>
            </w:r>
          </w:p>
        </w:tc>
        <w:tc>
          <w:tcPr>
            <w:tcW w:w="6015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является:  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- предотвращение ухудшения состояния существующих автомобильных дорог;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- создание  условий  для  обеспечения   единого</w:t>
            </w:r>
            <w:r w:rsidRPr="009D294C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экономического  и  транспортного  пространства,</w:t>
            </w:r>
            <w:r w:rsidRPr="009D294C">
              <w:rPr>
                <w:rFonts w:ascii="Times New Roman" w:hAnsi="Times New Roman" w:cs="Times New Roman"/>
                <w:sz w:val="24"/>
                <w:szCs w:val="24"/>
              </w:rPr>
              <w:br/>
              <w:t>свободы   перемещения   людей   и   товаров  по</w:t>
            </w:r>
            <w:r w:rsidRPr="009D2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муниципального образования посредством модернизации и поэтапного  </w:t>
            </w:r>
            <w:proofErr w:type="gramStart"/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дорог,  отвечающих   интересам  граждан, грузовладельцев и общества в целом; 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охраны жизни, здоровья граждан и их имущества, гарантий их законных прав на безопасные условия движения на дорогах села                       </w:t>
            </w:r>
            <w:r w:rsidRPr="009D29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43F74" w:rsidRPr="009D294C" w:rsidTr="00343F74">
        <w:trPr>
          <w:trHeight w:val="240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</w:t>
            </w:r>
          </w:p>
        </w:tc>
        <w:tc>
          <w:tcPr>
            <w:tcW w:w="6015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2017– 2018 годы      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343F74" w:rsidRPr="009D294C" w:rsidTr="00343F74">
        <w:trPr>
          <w:trHeight w:val="600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 </w:t>
            </w:r>
            <w:r w:rsidRPr="009D2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Программы        </w:t>
            </w:r>
          </w:p>
        </w:tc>
        <w:tc>
          <w:tcPr>
            <w:tcW w:w="6015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- мероприятия по безопасности движения;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- мероприятия по сокращению отрицательных воздействий на окружающую среду;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>- мероприятия по развитию дорожного сервиса.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7A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43F74" w:rsidRPr="009D294C" w:rsidTr="00343F74">
        <w:trPr>
          <w:trHeight w:val="360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</w:t>
            </w:r>
            <w:r w:rsidRPr="009D2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</w:tc>
        <w:tc>
          <w:tcPr>
            <w:tcW w:w="6015" w:type="dxa"/>
          </w:tcPr>
          <w:p w:rsidR="00343F74" w:rsidRPr="009D294C" w:rsidRDefault="00343F74" w:rsidP="00343F74">
            <w:pPr>
              <w:jc w:val="both"/>
            </w:pPr>
            <w:r w:rsidRPr="009D294C">
              <w:t>Бюджет Соленоозерного сельсовета</w:t>
            </w:r>
          </w:p>
          <w:p w:rsidR="00343F74" w:rsidRPr="009D294C" w:rsidRDefault="00967A08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(одна тысяча)</w:t>
            </w:r>
            <w:r w:rsidR="00343F74"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C5160B">
              <w:rPr>
                <w:rFonts w:ascii="Times New Roman" w:hAnsi="Times New Roman" w:cs="Times New Roman"/>
                <w:sz w:val="24"/>
                <w:szCs w:val="24"/>
              </w:rPr>
              <w:t xml:space="preserve"> (на 1 год).</w:t>
            </w:r>
          </w:p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4" w:rsidRPr="009D294C" w:rsidTr="00343F74">
        <w:trPr>
          <w:trHeight w:val="960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  </w:t>
            </w:r>
            <w:r w:rsidRPr="009D2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     </w:t>
            </w:r>
          </w:p>
        </w:tc>
        <w:tc>
          <w:tcPr>
            <w:tcW w:w="6015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 технико-экономических характеристик дорог, снижение аварийных ситуаций на дорогах села.     </w:t>
            </w:r>
          </w:p>
        </w:tc>
      </w:tr>
      <w:tr w:rsidR="00343F74" w:rsidRPr="009D294C" w:rsidTr="00343F74">
        <w:trPr>
          <w:trHeight w:val="80"/>
        </w:trPr>
        <w:tc>
          <w:tcPr>
            <w:tcW w:w="4334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6015" w:type="dxa"/>
          </w:tcPr>
          <w:p w:rsidR="00343F74" w:rsidRPr="009D294C" w:rsidRDefault="00343F74" w:rsidP="00343F7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91B" w:rsidRPr="009D294C" w:rsidRDefault="0042791B" w:rsidP="009D29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Введение</w:t>
      </w:r>
    </w:p>
    <w:p w:rsidR="0042791B" w:rsidRPr="009D294C" w:rsidRDefault="0042791B" w:rsidP="009D294C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 xml:space="preserve">Настоящая программа включает в себя комплекс мероприятий способствующих повышению надежности и </w:t>
      </w:r>
      <w:r w:rsidR="00FE0107" w:rsidRPr="009D294C">
        <w:rPr>
          <w:rFonts w:ascii="Times New Roman" w:hAnsi="Times New Roman" w:cs="Times New Roman"/>
          <w:sz w:val="24"/>
          <w:szCs w:val="24"/>
        </w:rPr>
        <w:t>комфортности,</w:t>
      </w:r>
      <w:r w:rsidRPr="009D294C">
        <w:rPr>
          <w:rFonts w:ascii="Times New Roman" w:hAnsi="Times New Roman" w:cs="Times New Roman"/>
          <w:sz w:val="24"/>
          <w:szCs w:val="24"/>
        </w:rPr>
        <w:t xml:space="preserve"> сельских дорог. Принятие настоящее программы позволит перейти к проведению ремонтных, строительных работ в течени</w:t>
      </w:r>
      <w:r w:rsidR="00FE0107" w:rsidRPr="009D294C">
        <w:rPr>
          <w:rFonts w:ascii="Times New Roman" w:hAnsi="Times New Roman" w:cs="Times New Roman"/>
          <w:sz w:val="24"/>
          <w:szCs w:val="24"/>
        </w:rPr>
        <w:t>е 2017-2018</w:t>
      </w:r>
      <w:r w:rsidRPr="009D29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0107" w:rsidRPr="009D294C">
        <w:rPr>
          <w:rFonts w:ascii="Times New Roman" w:hAnsi="Times New Roman" w:cs="Times New Roman"/>
          <w:sz w:val="24"/>
          <w:szCs w:val="24"/>
        </w:rPr>
        <w:t>,</w:t>
      </w:r>
      <w:r w:rsidRPr="009D294C">
        <w:rPr>
          <w:rFonts w:ascii="Times New Roman" w:hAnsi="Times New Roman" w:cs="Times New Roman"/>
          <w:sz w:val="24"/>
          <w:szCs w:val="24"/>
        </w:rPr>
        <w:t xml:space="preserve"> обустроить большую часть дорог усовершенствованным покрытием.</w:t>
      </w:r>
    </w:p>
    <w:p w:rsidR="0042791B" w:rsidRPr="009D294C" w:rsidRDefault="0042791B" w:rsidP="009D29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При разработке Программы использованы материалы Комплексной схемы организации дорожного движения  ГИ</w:t>
      </w:r>
      <w:r w:rsidR="00FE0107" w:rsidRPr="009D294C">
        <w:rPr>
          <w:rFonts w:ascii="Times New Roman" w:hAnsi="Times New Roman" w:cs="Times New Roman"/>
          <w:sz w:val="24"/>
          <w:szCs w:val="24"/>
        </w:rPr>
        <w:t xml:space="preserve">БДД </w:t>
      </w:r>
      <w:r w:rsidRPr="009D294C">
        <w:rPr>
          <w:rFonts w:ascii="Times New Roman" w:hAnsi="Times New Roman" w:cs="Times New Roman"/>
          <w:sz w:val="24"/>
          <w:szCs w:val="24"/>
        </w:rPr>
        <w:t>Ширинского района.</w:t>
      </w:r>
    </w:p>
    <w:p w:rsidR="0042791B" w:rsidRPr="009D294C" w:rsidRDefault="0042791B" w:rsidP="009D294C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numPr>
          <w:ilvl w:val="0"/>
          <w:numId w:val="5"/>
        </w:numPr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Характеристика проблемы</w:t>
      </w:r>
    </w:p>
    <w:p w:rsidR="0042791B" w:rsidRPr="009D294C" w:rsidRDefault="0042791B" w:rsidP="009D294C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Прот</w:t>
      </w:r>
      <w:r w:rsidR="00FE0107" w:rsidRPr="009D294C">
        <w:rPr>
          <w:rFonts w:ascii="Times New Roman" w:hAnsi="Times New Roman" w:cs="Times New Roman"/>
          <w:sz w:val="24"/>
          <w:szCs w:val="24"/>
        </w:rPr>
        <w:t xml:space="preserve">яженность автомобильных дорог в Соленоозерном </w:t>
      </w:r>
      <w:r w:rsidRPr="009D294C">
        <w:rPr>
          <w:rFonts w:ascii="Times New Roman" w:hAnsi="Times New Roman" w:cs="Times New Roman"/>
          <w:sz w:val="24"/>
          <w:szCs w:val="24"/>
        </w:rPr>
        <w:t>сельсовет</w:t>
      </w:r>
      <w:r w:rsidR="00FE0107" w:rsidRPr="009D294C">
        <w:rPr>
          <w:rFonts w:ascii="Times New Roman" w:hAnsi="Times New Roman" w:cs="Times New Roman"/>
          <w:sz w:val="24"/>
          <w:szCs w:val="24"/>
        </w:rPr>
        <w:t>е</w:t>
      </w:r>
      <w:r w:rsidRPr="009D294C">
        <w:rPr>
          <w:rFonts w:ascii="Times New Roman" w:hAnsi="Times New Roman" w:cs="Times New Roman"/>
          <w:sz w:val="24"/>
          <w:szCs w:val="24"/>
        </w:rPr>
        <w:t xml:space="preserve"> </w:t>
      </w:r>
      <w:r w:rsidR="00FE0107" w:rsidRPr="009D294C">
        <w:rPr>
          <w:rFonts w:ascii="Times New Roman" w:hAnsi="Times New Roman" w:cs="Times New Roman"/>
          <w:sz w:val="24"/>
          <w:szCs w:val="24"/>
        </w:rPr>
        <w:t xml:space="preserve">составляет 79,7 км. </w:t>
      </w:r>
      <w:r w:rsidR="00967A08">
        <w:rPr>
          <w:rFonts w:ascii="Times New Roman" w:hAnsi="Times New Roman" w:cs="Times New Roman"/>
          <w:sz w:val="24"/>
          <w:szCs w:val="24"/>
        </w:rPr>
        <w:t>Пропускная способность (</w:t>
      </w:r>
      <w:proofErr w:type="spellStart"/>
      <w:r w:rsidR="00967A08">
        <w:rPr>
          <w:rFonts w:ascii="Times New Roman" w:hAnsi="Times New Roman" w:cs="Times New Roman"/>
          <w:sz w:val="24"/>
          <w:szCs w:val="24"/>
        </w:rPr>
        <w:t>средне</w:t>
      </w:r>
      <w:r w:rsidRPr="009D294C">
        <w:rPr>
          <w:rFonts w:ascii="Times New Roman" w:hAnsi="Times New Roman" w:cs="Times New Roman"/>
          <w:sz w:val="24"/>
          <w:szCs w:val="24"/>
        </w:rPr>
        <w:t>нормативная</w:t>
      </w:r>
      <w:proofErr w:type="spellEnd"/>
      <w:r w:rsidRPr="009D294C">
        <w:rPr>
          <w:rFonts w:ascii="Times New Roman" w:hAnsi="Times New Roman" w:cs="Times New Roman"/>
          <w:sz w:val="24"/>
          <w:szCs w:val="24"/>
        </w:rPr>
        <w:t xml:space="preserve"> интенсивность дорожного движения дорог) 3-й технической категории дорог  составляет от 200 до 300 автомобилей в сутки. 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Основными недостатками дорожно-уличной сети и обустройства улиц села является:</w:t>
      </w:r>
    </w:p>
    <w:p w:rsidR="00FE0107" w:rsidRPr="009D294C" w:rsidRDefault="0042791B" w:rsidP="009D294C">
      <w:pPr>
        <w:pStyle w:val="ConsNormal"/>
        <w:widowControl/>
        <w:tabs>
          <w:tab w:val="left" w:pos="5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</w:t>
      </w:r>
      <w:r w:rsidR="00FE0107" w:rsidRPr="009D294C">
        <w:rPr>
          <w:rFonts w:ascii="Times New Roman" w:hAnsi="Times New Roman" w:cs="Times New Roman"/>
          <w:sz w:val="24"/>
          <w:szCs w:val="24"/>
        </w:rPr>
        <w:t xml:space="preserve"> </w:t>
      </w:r>
      <w:r w:rsidRPr="009D294C">
        <w:rPr>
          <w:rFonts w:ascii="Times New Roman" w:hAnsi="Times New Roman" w:cs="Times New Roman"/>
          <w:sz w:val="24"/>
          <w:szCs w:val="24"/>
        </w:rPr>
        <w:t>отставание развития дорожно-уличной сети от роста уровня автомобилизации. Одним из факторов, оказывающих наиболее сильное влияние на состояние безопасности дорожного движения, является неудовлетворительное техническое состояние дорожно-уличной сети в поселении.</w:t>
      </w:r>
    </w:p>
    <w:p w:rsidR="0042791B" w:rsidRPr="009D294C" w:rsidRDefault="00FE0107" w:rsidP="009D294C">
      <w:pPr>
        <w:pStyle w:val="ConsNormal"/>
        <w:widowControl/>
        <w:tabs>
          <w:tab w:val="left" w:pos="5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О</w:t>
      </w:r>
      <w:r w:rsidR="0042791B" w:rsidRPr="009D294C">
        <w:rPr>
          <w:rFonts w:ascii="Times New Roman" w:hAnsi="Times New Roman" w:cs="Times New Roman"/>
          <w:sz w:val="24"/>
          <w:szCs w:val="24"/>
        </w:rPr>
        <w:t xml:space="preserve">сновными работами по содержанию дорог является </w:t>
      </w:r>
      <w:r w:rsidRPr="009D294C">
        <w:rPr>
          <w:rFonts w:ascii="Times New Roman" w:hAnsi="Times New Roman" w:cs="Times New Roman"/>
          <w:sz w:val="24"/>
          <w:szCs w:val="24"/>
        </w:rPr>
        <w:t>грейдирования</w:t>
      </w:r>
      <w:r w:rsidR="0042791B" w:rsidRPr="009D294C">
        <w:rPr>
          <w:rFonts w:ascii="Times New Roman" w:hAnsi="Times New Roman" w:cs="Times New Roman"/>
          <w:sz w:val="24"/>
          <w:szCs w:val="24"/>
        </w:rPr>
        <w:t>. Основная причина-отсутствие необходимого объема сре</w:t>
      </w:r>
      <w:proofErr w:type="gramStart"/>
      <w:r w:rsidR="0042791B" w:rsidRPr="009D294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42791B" w:rsidRPr="009D294C">
        <w:rPr>
          <w:rFonts w:ascii="Times New Roman" w:hAnsi="Times New Roman" w:cs="Times New Roman"/>
          <w:sz w:val="24"/>
          <w:szCs w:val="24"/>
        </w:rPr>
        <w:t>юджете поселения. Отсутствие техники не позволяет содержать в надлежащем состоянии дорожно-уличную сеть.</w:t>
      </w:r>
    </w:p>
    <w:p w:rsidR="0042791B" w:rsidRPr="009D294C" w:rsidRDefault="00FE0107" w:rsidP="009D294C">
      <w:pPr>
        <w:pStyle w:val="ConsNormal"/>
        <w:widowControl/>
        <w:tabs>
          <w:tab w:val="left" w:pos="5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Все выше</w:t>
      </w:r>
      <w:r w:rsidR="0042791B" w:rsidRPr="009D294C">
        <w:rPr>
          <w:rFonts w:ascii="Times New Roman" w:hAnsi="Times New Roman" w:cs="Times New Roman"/>
          <w:sz w:val="24"/>
          <w:szCs w:val="24"/>
        </w:rPr>
        <w:t xml:space="preserve">изложенное свидетельствует о необходимости принятия настоящей программы для решения сложившихся проблем. 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numPr>
          <w:ilvl w:val="0"/>
          <w:numId w:val="5"/>
        </w:numPr>
        <w:tabs>
          <w:tab w:val="left" w:pos="560"/>
        </w:tabs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Основные цели и задачи Программы.</w:t>
      </w:r>
    </w:p>
    <w:p w:rsidR="00FE0107" w:rsidRPr="009D294C" w:rsidRDefault="00FE0107" w:rsidP="009D294C">
      <w:pPr>
        <w:pStyle w:val="ConsNormal"/>
        <w:widowControl/>
        <w:tabs>
          <w:tab w:val="left" w:pos="5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Развитием улично-дорожной сети поселения является приведение и поддержание в нормативном состоянии дорог, увеличения дорог с усовершенствованным покрытием, как следствие снижения в последующем затрат на их содержание, увеличения уровня безопасности и комфортности участников дорожного движения.</w:t>
      </w:r>
    </w:p>
    <w:p w:rsidR="00FE0107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Важное значение имеет стратегия развития дорожно-транспортной сети, которая заключается в повышении качеств</w:t>
      </w:r>
      <w:proofErr w:type="gramStart"/>
      <w:r w:rsidRPr="009D294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D294C">
        <w:rPr>
          <w:rFonts w:ascii="Times New Roman" w:hAnsi="Times New Roman" w:cs="Times New Roman"/>
          <w:sz w:val="24"/>
          <w:szCs w:val="24"/>
        </w:rPr>
        <w:t xml:space="preserve">комфортности) предоставляемых транспортных услуг посредством организации маршрутов движения по дорогам с усовершенствованным покрытием и дорогам, соответствующим нормативному уровню безопасности движения.  </w:t>
      </w:r>
    </w:p>
    <w:p w:rsidR="00FE0107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FE0107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 повышение технического уровня существующих автомобильных дорог путем их модернизации для обеспечения высокого уровня удобства и безопасности движения современных автотранспортных средств;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 формирование и создание сети автомобильных дорог с твердым покрытием до необходимой потребности для обеспечения поселения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-внедрение передовых технологий при проведении капитального ремонта дорог;</w:t>
      </w:r>
    </w:p>
    <w:p w:rsidR="00FE0107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 приобретение техники для содержания дорог в надлежащем состоянии.</w:t>
      </w:r>
    </w:p>
    <w:p w:rsidR="00FE0107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94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 привести дорожно-уличную сеть  в соответствие </w:t>
      </w:r>
      <w:proofErr w:type="spellStart"/>
      <w:r w:rsidRPr="009D294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9D294C">
        <w:rPr>
          <w:rFonts w:ascii="Times New Roman" w:hAnsi="Times New Roman" w:cs="Times New Roman"/>
          <w:sz w:val="24"/>
          <w:szCs w:val="24"/>
        </w:rPr>
        <w:t xml:space="preserve"> 2.07.01-89 &lt;*&gt;(«Градостроительство.</w:t>
      </w:r>
      <w:proofErr w:type="gramEnd"/>
      <w:r w:rsidRPr="009D294C">
        <w:rPr>
          <w:rFonts w:ascii="Times New Roman" w:hAnsi="Times New Roman" w:cs="Times New Roman"/>
          <w:sz w:val="24"/>
          <w:szCs w:val="24"/>
        </w:rPr>
        <w:t xml:space="preserve"> Планировка и застройка городских и сельских поселений) и </w:t>
      </w:r>
      <w:proofErr w:type="spellStart"/>
      <w:r w:rsidRPr="009D294C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9D2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9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294C">
        <w:rPr>
          <w:rFonts w:ascii="Times New Roman" w:hAnsi="Times New Roman" w:cs="Times New Roman"/>
          <w:sz w:val="24"/>
          <w:szCs w:val="24"/>
        </w:rPr>
        <w:t xml:space="preserve"> 50597-93 («Требования к эксплуатационному состоянию, допустимому по условиям обеспечения безопасности дорожного движения»).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Предусмотренные программой мероприятия направлены на решение указанных задач.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numPr>
          <w:ilvl w:val="0"/>
          <w:numId w:val="5"/>
        </w:numPr>
        <w:tabs>
          <w:tab w:val="left" w:pos="560"/>
        </w:tabs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Система программных мероприятий.</w:t>
      </w:r>
    </w:p>
    <w:p w:rsidR="001E744B" w:rsidRPr="009D294C" w:rsidRDefault="001E744B" w:rsidP="009D294C">
      <w:pPr>
        <w:pStyle w:val="ConsNormal"/>
        <w:widowControl/>
        <w:tabs>
          <w:tab w:val="left" w:pos="56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Программа будет осуществляться путем реализации программных мероприятий, распределенных по следующим направлениям: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-устройство новых дорожных покрытий вместе с основанием;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-выполнение работ по заделке просадок, ям, выбоин, трещин;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-приобретение техники.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Программа содержит организационные мероприятия, требующие выделения дополнительных бюджетных ассигнований из бюджетов МО Ширинский район и Республики Хакасия, и мероприятия, выполнение которых обеспечивается финансированием за счет средств поселения.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91B" w:rsidRPr="009D294C" w:rsidRDefault="009D294C" w:rsidP="009D294C">
      <w:pPr>
        <w:pStyle w:val="ConsNormal"/>
        <w:widowControl/>
        <w:tabs>
          <w:tab w:val="left" w:pos="56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5</w:t>
      </w:r>
      <w:r w:rsidR="0042791B" w:rsidRPr="009D294C">
        <w:rPr>
          <w:rFonts w:ascii="Times New Roman" w:hAnsi="Times New Roman" w:cs="Times New Roman"/>
          <w:sz w:val="24"/>
          <w:szCs w:val="24"/>
        </w:rPr>
        <w:t>. Ресурсное обеспечение Программы и механизм реализации.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Выполнение программы возможно за счет бюджетных средств Министерства транспорта и дорожного хозяйства Республики Хакасия, бюджета МО Ширинский район и средств поселения, а также сре</w:t>
      </w:r>
      <w:proofErr w:type="gramStart"/>
      <w:r w:rsidRPr="009D294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294C">
        <w:rPr>
          <w:rFonts w:ascii="Times New Roman" w:hAnsi="Times New Roman" w:cs="Times New Roman"/>
          <w:sz w:val="24"/>
          <w:szCs w:val="24"/>
        </w:rPr>
        <w:t>едприятий и граждан для модернизации сферы благоустройства поселения.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 </w:t>
      </w:r>
      <w:r w:rsidRPr="009D294C">
        <w:rPr>
          <w:rFonts w:ascii="Times New Roman" w:hAnsi="Times New Roman" w:cs="Times New Roman"/>
          <w:sz w:val="24"/>
          <w:szCs w:val="24"/>
        </w:rPr>
        <w:t>В реализации программ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ы совместно с администрацией </w:t>
      </w:r>
      <w:r w:rsidRPr="009D294C">
        <w:rPr>
          <w:rFonts w:ascii="Times New Roman" w:hAnsi="Times New Roman" w:cs="Times New Roman"/>
          <w:sz w:val="24"/>
          <w:szCs w:val="24"/>
        </w:rPr>
        <w:t>Соленоо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зерного сельсовета </w:t>
      </w:r>
      <w:r w:rsidRPr="009D294C">
        <w:rPr>
          <w:rFonts w:ascii="Times New Roman" w:hAnsi="Times New Roman" w:cs="Times New Roman"/>
          <w:sz w:val="24"/>
          <w:szCs w:val="24"/>
        </w:rPr>
        <w:t>предусматривае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тся участие Совета депутатов Соленоозерного </w:t>
      </w:r>
      <w:r w:rsidRPr="009D294C">
        <w:rPr>
          <w:rFonts w:ascii="Times New Roman" w:hAnsi="Times New Roman" w:cs="Times New Roman"/>
          <w:sz w:val="24"/>
          <w:szCs w:val="24"/>
        </w:rPr>
        <w:t>сельсовет</w:t>
      </w:r>
      <w:r w:rsidR="009D294C" w:rsidRPr="009D294C">
        <w:rPr>
          <w:rFonts w:ascii="Times New Roman" w:hAnsi="Times New Roman" w:cs="Times New Roman"/>
          <w:sz w:val="24"/>
          <w:szCs w:val="24"/>
        </w:rPr>
        <w:t>а</w:t>
      </w:r>
      <w:r w:rsidRPr="009D294C">
        <w:rPr>
          <w:rFonts w:ascii="Times New Roman" w:hAnsi="Times New Roman" w:cs="Times New Roman"/>
          <w:sz w:val="24"/>
          <w:szCs w:val="24"/>
        </w:rPr>
        <w:t>.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 </w:t>
      </w:r>
      <w:r w:rsidRPr="009D294C"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 Республики Хакасия обеспечивает в ходе реализации программы координацию деятельности основных исполнителей, контролирует целенаправленное и эффективное использование средств.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Ежего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дно при формировании бюджета Соленоозерного сельсовета </w:t>
      </w:r>
      <w:r w:rsidRPr="009D294C">
        <w:rPr>
          <w:rFonts w:ascii="Times New Roman" w:hAnsi="Times New Roman" w:cs="Times New Roman"/>
          <w:sz w:val="24"/>
          <w:szCs w:val="24"/>
        </w:rPr>
        <w:t>администрация сельсовета: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 </w:t>
      </w:r>
      <w:r w:rsidRPr="009D294C">
        <w:rPr>
          <w:rFonts w:ascii="Times New Roman" w:hAnsi="Times New Roman" w:cs="Times New Roman"/>
          <w:sz w:val="24"/>
          <w:szCs w:val="24"/>
        </w:rPr>
        <w:t>представля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ет на сессию Совета депутатов Соленоозерного сельсовета </w:t>
      </w:r>
      <w:r w:rsidRPr="009D294C">
        <w:rPr>
          <w:rFonts w:ascii="Times New Roman" w:hAnsi="Times New Roman" w:cs="Times New Roman"/>
          <w:sz w:val="24"/>
          <w:szCs w:val="24"/>
        </w:rPr>
        <w:t>бюджетную заявку на ассигнование Программы;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 </w:t>
      </w:r>
      <w:r w:rsidRPr="009D294C">
        <w:rPr>
          <w:rFonts w:ascii="Times New Roman" w:hAnsi="Times New Roman" w:cs="Times New Roman"/>
          <w:sz w:val="24"/>
          <w:szCs w:val="24"/>
        </w:rPr>
        <w:t>проводит торги на размещение муниципального заказа по строительству дорог;</w:t>
      </w:r>
    </w:p>
    <w:p w:rsidR="009D294C" w:rsidRPr="009D294C" w:rsidRDefault="0042791B" w:rsidP="009D294C">
      <w:pPr>
        <w:pStyle w:val="ConsNormal"/>
        <w:widowControl/>
        <w:tabs>
          <w:tab w:val="left" w:pos="5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-</w:t>
      </w:r>
      <w:r w:rsidR="009D294C" w:rsidRPr="009D294C">
        <w:rPr>
          <w:rFonts w:ascii="Times New Roman" w:hAnsi="Times New Roman" w:cs="Times New Roman"/>
          <w:sz w:val="24"/>
          <w:szCs w:val="24"/>
        </w:rPr>
        <w:t xml:space="preserve"> </w:t>
      </w:r>
      <w:r w:rsidRPr="009D294C">
        <w:rPr>
          <w:rFonts w:ascii="Times New Roman" w:hAnsi="Times New Roman" w:cs="Times New Roman"/>
          <w:sz w:val="24"/>
          <w:szCs w:val="24"/>
        </w:rPr>
        <w:t>организует привлечение сре</w:t>
      </w:r>
      <w:proofErr w:type="gramStart"/>
      <w:r w:rsidRPr="009D294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D294C">
        <w:rPr>
          <w:rFonts w:ascii="Times New Roman" w:hAnsi="Times New Roman" w:cs="Times New Roman"/>
          <w:sz w:val="24"/>
          <w:szCs w:val="24"/>
        </w:rPr>
        <w:t>я финансирования мероприятий по развитию дорожно-уличной сети.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Объемы финансирования уточняются ежегодно при формировании местного бюджета.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9D294C" w:rsidRPr="009D294C" w:rsidRDefault="0042791B" w:rsidP="009D294C">
      <w:pPr>
        <w:pStyle w:val="ConsNormal"/>
        <w:widowControl/>
        <w:numPr>
          <w:ilvl w:val="0"/>
          <w:numId w:val="6"/>
        </w:numPr>
        <w:tabs>
          <w:tab w:val="left" w:pos="560"/>
        </w:tabs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Оценка эффективности Программы.</w:t>
      </w:r>
    </w:p>
    <w:p w:rsidR="009D294C" w:rsidRPr="009D294C" w:rsidRDefault="009D294C" w:rsidP="009D294C">
      <w:pPr>
        <w:pStyle w:val="ConsNormal"/>
        <w:widowControl/>
        <w:tabs>
          <w:tab w:val="left" w:pos="560"/>
        </w:tabs>
        <w:ind w:right="0" w:firstLine="561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ее показателей, в качестве которых выбраны сокращение числа ДТП, увеличение сети территориальных дорог с твердым покрытием, повысится уровень экологической безопасности.</w:t>
      </w: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42791B" w:rsidRPr="009D294C" w:rsidRDefault="0042791B" w:rsidP="009D294C">
      <w:pPr>
        <w:pStyle w:val="ConsNormal"/>
        <w:widowControl/>
        <w:tabs>
          <w:tab w:val="left" w:pos="560"/>
        </w:tabs>
        <w:ind w:righ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D294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04DF" w:rsidRPr="009D294C" w:rsidRDefault="00CE04DF" w:rsidP="009D294C">
      <w:pPr>
        <w:ind w:firstLine="561"/>
      </w:pPr>
    </w:p>
    <w:sectPr w:rsidR="00CE04DF" w:rsidRPr="009D294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64B"/>
    <w:multiLevelType w:val="hybridMultilevel"/>
    <w:tmpl w:val="721C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16DF0"/>
    <w:multiLevelType w:val="hybridMultilevel"/>
    <w:tmpl w:val="A102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1B97"/>
    <w:multiLevelType w:val="hybridMultilevel"/>
    <w:tmpl w:val="FF2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3A6"/>
    <w:multiLevelType w:val="hybridMultilevel"/>
    <w:tmpl w:val="4AFE42D0"/>
    <w:lvl w:ilvl="0" w:tplc="FC7EFE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86F6A"/>
    <w:multiLevelType w:val="hybridMultilevel"/>
    <w:tmpl w:val="163C5048"/>
    <w:lvl w:ilvl="0" w:tplc="827420F0">
      <w:start w:val="1"/>
      <w:numFmt w:val="upperRoman"/>
      <w:lvlText w:val="%1."/>
      <w:lvlJc w:val="left"/>
      <w:pPr>
        <w:tabs>
          <w:tab w:val="num" w:pos="4515"/>
        </w:tabs>
        <w:ind w:left="4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5">
    <w:nsid w:val="67E47659"/>
    <w:multiLevelType w:val="hybridMultilevel"/>
    <w:tmpl w:val="6B063718"/>
    <w:lvl w:ilvl="0" w:tplc="CB8AE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1B"/>
    <w:rsid w:val="001E744B"/>
    <w:rsid w:val="00210FA2"/>
    <w:rsid w:val="00223B0F"/>
    <w:rsid w:val="00254225"/>
    <w:rsid w:val="002D568B"/>
    <w:rsid w:val="00343F74"/>
    <w:rsid w:val="0042791B"/>
    <w:rsid w:val="00682113"/>
    <w:rsid w:val="006C6E2C"/>
    <w:rsid w:val="007F714D"/>
    <w:rsid w:val="00967A08"/>
    <w:rsid w:val="009D294C"/>
    <w:rsid w:val="00B568FF"/>
    <w:rsid w:val="00BB5F2C"/>
    <w:rsid w:val="00C5160B"/>
    <w:rsid w:val="00CE04DF"/>
    <w:rsid w:val="00D272FC"/>
    <w:rsid w:val="00D42C15"/>
    <w:rsid w:val="00F43CFC"/>
    <w:rsid w:val="00F613A6"/>
    <w:rsid w:val="00FE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27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4279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2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FA2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10FA2"/>
    <w:pPr>
      <w:tabs>
        <w:tab w:val="left" w:pos="142"/>
        <w:tab w:val="left" w:pos="993"/>
      </w:tabs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10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67A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6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967A08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67A08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31CE-1FA8-43D3-AC67-18EFDF1D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2016-12-26T07:27:00Z</dcterms:created>
  <dcterms:modified xsi:type="dcterms:W3CDTF">2017-01-19T08:33:00Z</dcterms:modified>
</cp:coreProperties>
</file>