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C" w:rsidRDefault="00D92EAC" w:rsidP="00D92EAC">
      <w:pPr>
        <w:ind w:firstLine="0"/>
        <w:jc w:val="center"/>
        <w:rPr>
          <w:highlight w:val="yellow"/>
        </w:rPr>
      </w:pPr>
    </w:p>
    <w:p w:rsidR="00D92EAC" w:rsidRPr="0012797A" w:rsidRDefault="00A10E7E" w:rsidP="00A10E7E">
      <w:pPr>
        <w:pStyle w:val="3"/>
        <w:shd w:val="clear" w:color="auto" w:fill="auto"/>
        <w:tabs>
          <w:tab w:val="center" w:pos="4677"/>
          <w:tab w:val="left" w:pos="8294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92EAC" w:rsidRPr="0012797A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ab/>
      </w:r>
    </w:p>
    <w:p w:rsidR="00D92EAC" w:rsidRPr="0012797A" w:rsidRDefault="00D92EAC" w:rsidP="00D92EAC">
      <w:pPr>
        <w:pStyle w:val="3"/>
        <w:shd w:val="clear" w:color="auto" w:fill="auto"/>
        <w:tabs>
          <w:tab w:val="center" w:pos="4677"/>
          <w:tab w:val="right" w:pos="9355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12797A">
        <w:rPr>
          <w:color w:val="000000"/>
          <w:sz w:val="24"/>
          <w:szCs w:val="24"/>
        </w:rPr>
        <w:t>СОВЕТ ДЕПУТАТОВ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</w:t>
      </w:r>
      <w:r>
        <w:rPr>
          <w:color w:val="000000"/>
          <w:sz w:val="24"/>
          <w:szCs w:val="24"/>
        </w:rPr>
        <w:t>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АЙОНА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5977DE" w:rsidP="00D92EAC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 w:rsidR="009027EE">
        <w:rPr>
          <w:color w:val="000000"/>
          <w:sz w:val="24"/>
          <w:szCs w:val="24"/>
        </w:rPr>
        <w:t xml:space="preserve"> </w:t>
      </w:r>
      <w:r w:rsidR="00B84076">
        <w:rPr>
          <w:color w:val="000000"/>
          <w:sz w:val="24"/>
          <w:szCs w:val="24"/>
        </w:rPr>
        <w:t>05.2023</w:t>
      </w:r>
      <w:r w:rsidR="00D92EAC">
        <w:rPr>
          <w:color w:val="000000"/>
          <w:sz w:val="24"/>
          <w:szCs w:val="24"/>
        </w:rPr>
        <w:t xml:space="preserve"> г.</w:t>
      </w:r>
      <w:r w:rsidR="00D92EAC" w:rsidRPr="0012797A">
        <w:rPr>
          <w:color w:val="000000"/>
          <w:sz w:val="24"/>
          <w:szCs w:val="24"/>
        </w:rPr>
        <w:t xml:space="preserve"> </w:t>
      </w:r>
      <w:r w:rsidR="00D92EAC">
        <w:rPr>
          <w:color w:val="000000"/>
          <w:sz w:val="24"/>
          <w:szCs w:val="24"/>
        </w:rPr>
        <w:t xml:space="preserve">                                       </w:t>
      </w:r>
      <w:r w:rsidR="00D92EAC" w:rsidRPr="0012797A">
        <w:rPr>
          <w:color w:val="000000"/>
          <w:sz w:val="24"/>
          <w:szCs w:val="24"/>
        </w:rPr>
        <w:t>с. Соленоозерное</w:t>
      </w:r>
      <w:r w:rsidR="00D92EAC" w:rsidRPr="0012797A">
        <w:rPr>
          <w:color w:val="000000"/>
          <w:sz w:val="24"/>
          <w:szCs w:val="24"/>
        </w:rPr>
        <w:tab/>
        <w:t xml:space="preserve">          </w:t>
      </w:r>
      <w:r w:rsidR="00D92EAC">
        <w:rPr>
          <w:color w:val="000000"/>
          <w:sz w:val="24"/>
          <w:szCs w:val="24"/>
        </w:rPr>
        <w:t xml:space="preserve">                                    № </w:t>
      </w:r>
      <w:r>
        <w:rPr>
          <w:color w:val="000000"/>
          <w:sz w:val="24"/>
          <w:szCs w:val="24"/>
        </w:rPr>
        <w:t>108</w:t>
      </w:r>
    </w:p>
    <w:p w:rsidR="00D92EAC" w:rsidRDefault="00D92EAC" w:rsidP="00D92EAC">
      <w:pPr>
        <w:rPr>
          <w:rFonts w:cs="Times New Roman"/>
        </w:rPr>
      </w:pP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 w:rsidRPr="0054004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и дополнений </w:t>
      </w:r>
      <w:r w:rsidR="002A020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Правил</w:t>
      </w:r>
      <w:r w:rsidR="00751F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благоустройства</w:t>
      </w:r>
    </w:p>
    <w:p w:rsidR="00D92EAC" w:rsidRDefault="00751FF2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2EAC">
        <w:rPr>
          <w:rFonts w:ascii="Times New Roman" w:hAnsi="Times New Roman" w:cs="Times New Roman"/>
        </w:rPr>
        <w:t>зеленения и содержания территории Соленоозерного сельсовета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Ширинского района, </w:t>
      </w:r>
      <w:proofErr w:type="gramStart"/>
      <w:r>
        <w:rPr>
          <w:rFonts w:ascii="Times New Roman" w:hAnsi="Times New Roman" w:cs="Times New Roman"/>
        </w:rPr>
        <w:t>утвержденные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004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54004A">
        <w:rPr>
          <w:rFonts w:ascii="Times New Roman" w:hAnsi="Times New Roman" w:cs="Times New Roman"/>
        </w:rPr>
        <w:t xml:space="preserve"> 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4004A">
        <w:rPr>
          <w:rFonts w:ascii="Times New Roman" w:hAnsi="Times New Roman" w:cs="Times New Roman"/>
        </w:rPr>
        <w:t>епутатов</w:t>
      </w:r>
      <w:r>
        <w:rPr>
          <w:rFonts w:ascii="Times New Roman" w:hAnsi="Times New Roman" w:cs="Times New Roman"/>
        </w:rPr>
        <w:t xml:space="preserve"> Соленоозерного сельсовета  от 28.06.2013г. № 126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приведения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Соленоозерный сельсовет Совет депутатов Соленоозерного сельсовета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66061A" w:rsidRDefault="0066061A" w:rsidP="00D9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8D412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8D4128">
        <w:rPr>
          <w:rFonts w:ascii="Times New Roman" w:hAnsi="Times New Roman" w:cs="Times New Roman"/>
          <w:color w:val="000000"/>
          <w:sz w:val="24"/>
          <w:szCs w:val="24"/>
        </w:rPr>
        <w:t xml:space="preserve">и дополнения в 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Правила благоустройства озеленения и содержания территории Соленоозерного сельсовета Ширинского района, утвержденные  решение Совета депутатов № 126 от 28.06.2013г. </w:t>
      </w:r>
    </w:p>
    <w:p w:rsidR="00D92EAC" w:rsidRPr="00D92EAC" w:rsidRDefault="0066061A" w:rsidP="0066061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5424">
        <w:rPr>
          <w:rFonts w:ascii="Times New Roman" w:hAnsi="Times New Roman" w:cs="Times New Roman"/>
          <w:sz w:val="24"/>
          <w:szCs w:val="24"/>
        </w:rPr>
        <w:t xml:space="preserve">аздел 2. 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654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D92EAC" w:rsidRPr="00D92EAC">
        <w:rPr>
          <w:rFonts w:ascii="Times New Roman" w:hAnsi="Times New Roman" w:cs="Times New Roman"/>
          <w:sz w:val="24"/>
          <w:szCs w:val="24"/>
        </w:rPr>
        <w:t xml:space="preserve"> 2.12. следующего содержания: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AC">
        <w:rPr>
          <w:rFonts w:ascii="Times New Roman" w:hAnsi="Times New Roman" w:cs="Times New Roman"/>
          <w:sz w:val="24"/>
          <w:szCs w:val="24"/>
        </w:rPr>
        <w:t>«2.12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EAC">
        <w:rPr>
          <w:rFonts w:ascii="Times New Roman" w:hAnsi="Times New Roman" w:cs="Times New Roman"/>
          <w:sz w:val="24"/>
          <w:szCs w:val="24"/>
        </w:rPr>
        <w:t xml:space="preserve">  Детские игровые площадки, спортивные площадки, площадки для отдыха</w:t>
      </w:r>
      <w:r w:rsidR="009027EE">
        <w:rPr>
          <w:rFonts w:ascii="Times New Roman" w:hAnsi="Times New Roman" w:cs="Times New Roman"/>
          <w:sz w:val="24"/>
          <w:szCs w:val="24"/>
        </w:rPr>
        <w:t>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2.12.1. Детские площадки предназначаются для игр и активного отдыха детей разных возрастов.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2.12.2. 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плодами, с колючками и шипами.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2.12.6. Осветительное оборудование должно функционировать в режиме освещения </w:t>
      </w:r>
      <w:r w:rsidRPr="00D92EAC">
        <w:rPr>
          <w:rFonts w:ascii="Times New Roman" w:hAnsi="Times New Roman" w:cs="Times New Roman"/>
          <w:b w:val="0"/>
          <w:sz w:val="24"/>
          <w:szCs w:val="24"/>
        </w:rPr>
        <w:lastRenderedPageBreak/>
        <w:t>территории, на которой расположена площадка.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2.12.7. Площадки отдыха предназначены для тихого отдыха и настольных игр взрослого населения, их следует размещать на участках жилой застройки, и в парках.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2.12.8. Минимальный размер площадки с установкой одного стола со скамьями для настольных игр устанавливается в пределах 12 - 15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2.12.10.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2.12.11.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D92EAC">
        <w:rPr>
          <w:rFonts w:ascii="Times New Roman" w:hAnsi="Times New Roman" w:cs="Times New Roman"/>
          <w:b w:val="0"/>
          <w:sz w:val="24"/>
          <w:szCs w:val="24"/>
        </w:rPr>
        <w:t>площадки</w:t>
      </w:r>
      <w:proofErr w:type="gramEnd"/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 возможно применять вертикальное озеленение.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2.12.12. На игровой площадке устанавливается табличка или информационный щит, на котором указываются: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правила пользования оборудованием;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сведения о возрастных группах и ограничениях по росту и весу;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службы спасения, скорой помощи;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</w:t>
      </w:r>
      <w:proofErr w:type="spellStart"/>
      <w:r w:rsidRPr="00D92EAC">
        <w:rPr>
          <w:rFonts w:ascii="Times New Roman" w:hAnsi="Times New Roman" w:cs="Times New Roman"/>
          <w:b w:val="0"/>
          <w:sz w:val="24"/>
          <w:szCs w:val="24"/>
        </w:rPr>
        <w:t>эксплуатанта</w:t>
      </w:r>
      <w:proofErr w:type="spellEnd"/>
      <w:r w:rsidRPr="00D92EAC">
        <w:rPr>
          <w:rFonts w:ascii="Times New Roman" w:hAnsi="Times New Roman" w:cs="Times New Roman"/>
          <w:b w:val="0"/>
          <w:sz w:val="24"/>
          <w:szCs w:val="24"/>
        </w:rPr>
        <w:t>, по которым следует обращаться в случае неисправности или поломки оборудования;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администрации и адрес электронной почты, для направления фото поврежденного оборудования и опасных конструкций.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2.12.13. На детских, спортивных площадках запрещено: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ездить на мотоциклах, лошадях, тракторах и автомашинах;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мыть автотранспортные средства;</w:t>
      </w:r>
    </w:p>
    <w:p w:rsidR="00D92EAC" w:rsidRPr="00D92EAC" w:rsidRDefault="00D92EAC" w:rsidP="00D92E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парковать и осуществлять стоянку транспортных средств (за исключением велосипеда)</w:t>
      </w:r>
      <w:proofErr w:type="gramStart"/>
      <w:r w:rsidRPr="00D92EAC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2.  </w:t>
      </w:r>
      <w:r w:rsidRPr="009E79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9E79B8">
        <w:rPr>
          <w:rFonts w:ascii="Times New Roman" w:hAnsi="Times New Roman" w:cs="Times New Roman"/>
          <w:sz w:val="24"/>
          <w:szCs w:val="24"/>
        </w:rPr>
        <w:t>решение подлежит опубликованию (обнародованию</w:t>
      </w:r>
      <w:r w:rsidRPr="006C66D6">
        <w:rPr>
          <w:rFonts w:ascii="Times New Roman" w:hAnsi="Times New Roman" w:cs="Times New Roman"/>
          <w:sz w:val="24"/>
          <w:szCs w:val="24"/>
        </w:rPr>
        <w:t>), размещению на официальном сайте администрации Соленоозерного сельсовета.</w:t>
      </w:r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Pr="00933F60" w:rsidRDefault="00D92EAC" w:rsidP="00D92EAC">
      <w:pPr>
        <w:ind w:firstLine="0"/>
        <w:rPr>
          <w:rFonts w:ascii="Times New Roman" w:hAnsi="Times New Roman" w:cs="Times New Roman"/>
        </w:rPr>
      </w:pPr>
      <w:r w:rsidRPr="00933F60">
        <w:rPr>
          <w:rFonts w:ascii="Times New Roman" w:hAnsi="Times New Roman" w:cs="Times New Roman"/>
        </w:rPr>
        <w:t>Глава</w:t>
      </w:r>
    </w:p>
    <w:p w:rsidR="00D92EAC" w:rsidRDefault="00D92EAC" w:rsidP="00D92EAC">
      <w:pPr>
        <w:ind w:firstLine="0"/>
      </w:pPr>
      <w:r w:rsidRPr="00933F60">
        <w:rPr>
          <w:rFonts w:ascii="Times New Roman" w:hAnsi="Times New Roman" w:cs="Times New Roman"/>
        </w:rPr>
        <w:t>Соленоозерного</w:t>
      </w:r>
      <w:r>
        <w:rPr>
          <w:rFonts w:ascii="Times New Roman" w:hAnsi="Times New Roman" w:cs="Times New Roman"/>
        </w:rPr>
        <w:t xml:space="preserve"> сельсовета: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А.П.Никитин</w:t>
      </w:r>
    </w:p>
    <w:p w:rsidR="00D92EAC" w:rsidRDefault="00D92EAC" w:rsidP="00D92EAC">
      <w:pPr>
        <w:ind w:firstLine="0"/>
        <w:jc w:val="center"/>
        <w:rPr>
          <w:highlight w:val="yellow"/>
        </w:rPr>
      </w:pPr>
    </w:p>
    <w:sectPr w:rsidR="00D92EAC" w:rsidSect="003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2A7"/>
    <w:multiLevelType w:val="hybridMultilevel"/>
    <w:tmpl w:val="E24284A6"/>
    <w:lvl w:ilvl="0" w:tplc="BA6C6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76D82"/>
    <w:multiLevelType w:val="hybridMultilevel"/>
    <w:tmpl w:val="BD86668C"/>
    <w:lvl w:ilvl="0" w:tplc="BC720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B6673"/>
    <w:multiLevelType w:val="multilevel"/>
    <w:tmpl w:val="1B48D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FE36E1D"/>
    <w:multiLevelType w:val="hybridMultilevel"/>
    <w:tmpl w:val="C6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2EAC"/>
    <w:rsid w:val="000B744B"/>
    <w:rsid w:val="002A0200"/>
    <w:rsid w:val="00380B93"/>
    <w:rsid w:val="00410FC3"/>
    <w:rsid w:val="005977DE"/>
    <w:rsid w:val="0066061A"/>
    <w:rsid w:val="00751FF2"/>
    <w:rsid w:val="009027EE"/>
    <w:rsid w:val="00A10E7E"/>
    <w:rsid w:val="00AB3D54"/>
    <w:rsid w:val="00B251AD"/>
    <w:rsid w:val="00B65424"/>
    <w:rsid w:val="00B84076"/>
    <w:rsid w:val="00D92EAC"/>
    <w:rsid w:val="00EE1ACA"/>
    <w:rsid w:val="00F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EA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_"/>
    <w:basedOn w:val="a0"/>
    <w:link w:val="3"/>
    <w:uiPriority w:val="99"/>
    <w:locked/>
    <w:rsid w:val="00D92EAC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D92EAC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D92EAC"/>
    <w:pPr>
      <w:shd w:val="clear" w:color="auto" w:fill="FFFFFF"/>
      <w:autoSpaceDE/>
      <w:autoSpaceDN/>
      <w:adjustRightInd/>
      <w:spacing w:after="240" w:line="278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2EAC"/>
    <w:rPr>
      <w:rFonts w:ascii="Arial" w:eastAsia="Calibri" w:hAnsi="Arial" w:cs="Arial"/>
      <w:lang w:eastAsia="ru-RU"/>
    </w:rPr>
  </w:style>
  <w:style w:type="paragraph" w:customStyle="1" w:styleId="1">
    <w:name w:val="Без интервала1"/>
    <w:rsid w:val="00D9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D92EA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92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2023-05-24T02:34:00Z</cp:lastPrinted>
  <dcterms:created xsi:type="dcterms:W3CDTF">2023-05-16T08:42:00Z</dcterms:created>
  <dcterms:modified xsi:type="dcterms:W3CDTF">2023-05-24T02:34:00Z</dcterms:modified>
</cp:coreProperties>
</file>