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13" w:rsidRDefault="00811C13" w:rsidP="00811C13">
      <w:pPr>
        <w:tabs>
          <w:tab w:val="center" w:pos="4819"/>
          <w:tab w:val="left" w:pos="8265"/>
        </w:tabs>
        <w:jc w:val="center"/>
      </w:pPr>
      <w:r>
        <w:t>РОССИЙСКАЯ ФЕДЕРАЦИЯ</w:t>
      </w:r>
    </w:p>
    <w:p w:rsidR="00811C13" w:rsidRDefault="00811C13" w:rsidP="00811C13">
      <w:pPr>
        <w:jc w:val="center"/>
      </w:pPr>
    </w:p>
    <w:p w:rsidR="00811C13" w:rsidRDefault="00811C13" w:rsidP="00811C13">
      <w:pPr>
        <w:jc w:val="center"/>
      </w:pPr>
      <w:r>
        <w:t>РЕСПУБЛИКА ХАКАСИЯ</w:t>
      </w:r>
    </w:p>
    <w:p w:rsidR="00811C13" w:rsidRDefault="00811C13" w:rsidP="00811C13">
      <w:pPr>
        <w:jc w:val="center"/>
      </w:pPr>
    </w:p>
    <w:p w:rsidR="00811C13" w:rsidRDefault="00811C13" w:rsidP="00811C13">
      <w:pPr>
        <w:jc w:val="center"/>
      </w:pPr>
      <w:r>
        <w:t>Администрация Соленоозерного сельсовета</w:t>
      </w:r>
    </w:p>
    <w:p w:rsidR="00811C13" w:rsidRDefault="00811C13" w:rsidP="00811C13">
      <w:pPr>
        <w:jc w:val="center"/>
      </w:pPr>
    </w:p>
    <w:p w:rsidR="00811C13" w:rsidRDefault="00811C13" w:rsidP="00811C13">
      <w:pPr>
        <w:jc w:val="center"/>
      </w:pPr>
      <w:r>
        <w:t>П О С Т А Н О В Л Е Н И Е</w:t>
      </w:r>
    </w:p>
    <w:p w:rsidR="00811C13" w:rsidRDefault="00811C13" w:rsidP="00811C13">
      <w:pPr>
        <w:jc w:val="center"/>
      </w:pPr>
    </w:p>
    <w:p w:rsidR="00811C13" w:rsidRDefault="00811C13" w:rsidP="00811C13">
      <w:r>
        <w:t>25.10</w:t>
      </w:r>
      <w:r>
        <w:t>.2023г.</w:t>
      </w:r>
      <w:r>
        <w:tab/>
        <w:t xml:space="preserve">                                       с. Соленоозерное                                                   № </w:t>
      </w:r>
      <w:r>
        <w:t>79</w:t>
      </w:r>
    </w:p>
    <w:p w:rsidR="00811C13" w:rsidRDefault="00811C13" w:rsidP="00811C13"/>
    <w:p w:rsidR="00811C13" w:rsidRPr="007C6C97" w:rsidRDefault="00811C13" w:rsidP="00811C13">
      <w:pPr>
        <w:pStyle w:val="ConsPlusNormal"/>
        <w:widowControl/>
        <w:tabs>
          <w:tab w:val="left" w:pos="3402"/>
        </w:tabs>
        <w:ind w:right="59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</w:t>
      </w:r>
      <w:r w:rsidRPr="007C6C97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Соленоозерного сельсовета на 2023 – 2027</w:t>
      </w:r>
      <w:r w:rsidRPr="007C6C9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Соленоозерного сельсовета от 03.07.2023 № 50/1</w:t>
      </w:r>
    </w:p>
    <w:p w:rsidR="00811C13" w:rsidRPr="007C6C97" w:rsidRDefault="00811C13" w:rsidP="00811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1C13" w:rsidRPr="007C6C97" w:rsidRDefault="00811C13" w:rsidP="00811C13">
      <w:pPr>
        <w:ind w:firstLine="600"/>
        <w:jc w:val="both"/>
      </w:pPr>
      <w:r w:rsidRPr="007C6C97">
        <w:rPr>
          <w:color w:val="000000"/>
        </w:rPr>
        <w:t xml:space="preserve">В целях комплексного развития территории </w:t>
      </w:r>
      <w:r>
        <w:rPr>
          <w:color w:val="000000"/>
        </w:rPr>
        <w:t>Соленоозерного сельсовета</w:t>
      </w:r>
      <w:r w:rsidRPr="007C6C97">
        <w:rPr>
          <w:color w:val="000000"/>
        </w:rPr>
        <w:t xml:space="preserve"> </w:t>
      </w:r>
      <w:r>
        <w:rPr>
          <w:color w:val="000000"/>
        </w:rPr>
        <w:t>Ширинского</w:t>
      </w:r>
      <w:r w:rsidRPr="007C6C97">
        <w:rPr>
          <w:color w:val="000000"/>
        </w:rPr>
        <w:t xml:space="preserve">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>
        <w:t>Уставом</w:t>
      </w:r>
      <w:r w:rsidRPr="007C6C97">
        <w:t xml:space="preserve"> муниципального образования </w:t>
      </w:r>
      <w:r>
        <w:t>Соленоозерный</w:t>
      </w:r>
      <w:r w:rsidRPr="007C6C97">
        <w:t xml:space="preserve"> сельсовет</w:t>
      </w:r>
      <w:r>
        <w:t xml:space="preserve">, </w:t>
      </w:r>
      <w:r w:rsidRPr="007C6C97">
        <w:t>Администрац</w:t>
      </w:r>
      <w:r>
        <w:t>ия Соленоозерного сельсовета</w:t>
      </w:r>
    </w:p>
    <w:p w:rsidR="00811C13" w:rsidRPr="007C6C97" w:rsidRDefault="00811C13" w:rsidP="00811C13">
      <w:pPr>
        <w:jc w:val="both"/>
      </w:pPr>
    </w:p>
    <w:p w:rsidR="00811C13" w:rsidRPr="007C6C97" w:rsidRDefault="00811C13" w:rsidP="00811C13">
      <w:pPr>
        <w:ind w:firstLine="540"/>
        <w:jc w:val="center"/>
      </w:pPr>
      <w:r w:rsidRPr="007C6C97">
        <w:t>ПОСТАНОВЛЯЕТ:</w:t>
      </w:r>
    </w:p>
    <w:p w:rsidR="00811C13" w:rsidRPr="007C6C97" w:rsidRDefault="00811C13" w:rsidP="00811C13">
      <w:pPr>
        <w:tabs>
          <w:tab w:val="left" w:pos="6994"/>
        </w:tabs>
        <w:jc w:val="both"/>
      </w:pPr>
    </w:p>
    <w:p w:rsidR="00811C13" w:rsidRDefault="00811C13" w:rsidP="00811C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3.</w:t>
      </w:r>
      <w:r w:rsidRPr="0081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7C6C97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 на 2023 – 2027</w:t>
      </w:r>
      <w:r w:rsidRPr="007C6C97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>годы»</w:t>
      </w:r>
      <w:r w:rsidRPr="00811C13">
        <w:rPr>
          <w:rFonts w:ascii="Times New Roman" w:hAnsi="Times New Roman" w:cs="Times New Roman"/>
          <w:sz w:val="24"/>
          <w:szCs w:val="24"/>
        </w:rPr>
        <w:t xml:space="preserve"> </w:t>
      </w:r>
      <w:r w:rsidRPr="00811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11C13" w:rsidRPr="00811C13" w:rsidRDefault="00811C13" w:rsidP="00811C13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13">
        <w:rPr>
          <w:rFonts w:ascii="Times New Roman" w:hAnsi="Times New Roman" w:cs="Times New Roman"/>
          <w:sz w:val="24"/>
          <w:szCs w:val="24"/>
        </w:rPr>
        <w:t>«</w:t>
      </w:r>
      <w:r w:rsidRPr="00811C13">
        <w:rPr>
          <w:rFonts w:ascii="Times New Roman" w:hAnsi="Times New Roman" w:cs="Times New Roman"/>
          <w:b/>
          <w:sz w:val="24"/>
          <w:szCs w:val="24"/>
        </w:rPr>
        <w:t>3.</w:t>
      </w:r>
      <w:r w:rsidRPr="00811C13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811C13" w:rsidRDefault="00811C13" w:rsidP="00811C1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C13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Соленоозерного сельсовета. Объемы финансирования Программы и перечень объектов будут уточняться ежегодно, в пределах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возможностей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реализацию Программы.</w:t>
      </w:r>
    </w:p>
    <w:p w:rsidR="00811C13" w:rsidRDefault="00811C13" w:rsidP="00811C1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92" w:type="dxa"/>
        <w:tblInd w:w="-431" w:type="dxa"/>
        <w:tblLook w:val="04A0" w:firstRow="1" w:lastRow="0" w:firstColumn="1" w:lastColumn="0" w:noHBand="0" w:noVBand="1"/>
      </w:tblPr>
      <w:tblGrid>
        <w:gridCol w:w="486"/>
        <w:gridCol w:w="1614"/>
        <w:gridCol w:w="772"/>
        <w:gridCol w:w="576"/>
        <w:gridCol w:w="656"/>
        <w:gridCol w:w="576"/>
        <w:gridCol w:w="576"/>
        <w:gridCol w:w="5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811C13" w:rsidRPr="004F52D3" w:rsidTr="008E19F8">
        <w:trPr>
          <w:trHeight w:val="19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ind w:left="-662" w:firstLine="662"/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811C13" w:rsidRPr="004F52D3" w:rsidTr="008E19F8">
        <w:trPr>
          <w:trHeight w:val="19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 xml:space="preserve">Бюджет </w:t>
            </w:r>
            <w:r>
              <w:rPr>
                <w:b/>
                <w:sz w:val="16"/>
                <w:szCs w:val="16"/>
              </w:rPr>
              <w:t>Ширинского</w:t>
            </w:r>
            <w:r w:rsidRPr="004F52D3">
              <w:rPr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Республики Хакасия</w:t>
            </w:r>
          </w:p>
        </w:tc>
      </w:tr>
      <w:tr w:rsidR="008E19F8" w:rsidRPr="00F62640" w:rsidTr="008E19F8">
        <w:trPr>
          <w:trHeight w:val="5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</w:tr>
      <w:tr w:rsidR="008E19F8" w:rsidRPr="00F62640" w:rsidTr="008E19F8">
        <w:trPr>
          <w:trHeight w:val="5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4"/>
                <w:szCs w:val="14"/>
              </w:rPr>
            </w:pPr>
          </w:p>
        </w:tc>
      </w:tr>
      <w:tr w:rsidR="008E19F8" w:rsidRPr="004F52D3" w:rsidTr="008E19F8">
        <w:trPr>
          <w:trHeight w:val="5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</w:tr>
      <w:tr w:rsidR="008E19F8" w:rsidRPr="004F52D3" w:rsidTr="008E19F8">
        <w:trPr>
          <w:trHeight w:val="5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1C13" w:rsidRPr="004F52D3" w:rsidRDefault="00811C13" w:rsidP="00885433">
            <w:pPr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3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EC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13" w:rsidRPr="00875EC6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875EC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EC6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875EC6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3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C13" w:rsidRPr="00A6152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0E782E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782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0E782E" w:rsidRDefault="00D974DF" w:rsidP="00D974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199,61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0E782E" w:rsidRDefault="008E19F8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A6152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Вырубка сухостоя, обрезка кустарников, спиливание деревьев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D974DF" w:rsidP="00D974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D974DF" w:rsidP="00D974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A6152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 материалов, рассады цветов и посадочного материала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0E782E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782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0E782E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и ремонт кладбища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материалов и основных средств для содержания мест захоронения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736A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11C1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05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Оплата по договорам за содержание территории поселения в чистоте, вывоз мусора, контроль за благоустройством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B273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B2736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Ремонт и содержание оборудования, обустройство детских площадок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призов на конкурс по благоустройству населенного пункта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B2736A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средств, ГСМ, материалов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Дератизация территории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Скос травы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B2736A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5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="Calibri"/>
                <w:b/>
                <w:sz w:val="18"/>
                <w:szCs w:val="18"/>
              </w:rPr>
              <w:t>Работы по межеванию и оформлению земельных участков в собственность сметные экспертизы и т.д.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4E35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="Calibri"/>
                <w:b/>
                <w:sz w:val="18"/>
                <w:szCs w:val="18"/>
              </w:rPr>
              <w:t>Приобретение, ремонт и содержание малых архитектурных форм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  <w:r w:rsidRPr="004E35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</w:t>
            </w:r>
            <w:r w:rsidRPr="004E3545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11C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Расходы на ремонт о содержание мест "Памятника войнам, погибшим в Великой Отечественной войне"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Ремонт фонтана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 w:rsidRPr="004E3545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0</w:t>
            </w:r>
            <w:r w:rsidRPr="004E3545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Создание площадок под ТКО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F62640" w:rsidTr="008E19F8">
        <w:trPr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13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Ликвидация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несанкциони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-</w:t>
            </w:r>
          </w:p>
          <w:p w:rsidR="00811C13" w:rsidRPr="004E3545" w:rsidRDefault="00811C13" w:rsidP="0088543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рованной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свалки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221,24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135,39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4E3545" w:rsidRDefault="00811C13" w:rsidP="0088543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AD3932" w:rsidRDefault="00811C13" w:rsidP="008854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C13" w:rsidRPr="004F52D3" w:rsidRDefault="00811C13" w:rsidP="008854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19F8" w:rsidRPr="004F52D3" w:rsidTr="008E19F8">
        <w:trPr>
          <w:trHeight w:val="297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2D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1435,85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405,85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721F93" w:rsidRDefault="00811C13" w:rsidP="0088543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13" w:rsidRPr="004F52D3" w:rsidRDefault="00811C13" w:rsidP="008854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11C13" w:rsidRDefault="00811C13" w:rsidP="00811C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11C13" w:rsidRPr="007C6C97" w:rsidRDefault="00811C13" w:rsidP="00811C1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C97">
        <w:rPr>
          <w:rFonts w:ascii="Times New Roman" w:hAnsi="Times New Roman" w:cs="Times New Roman"/>
          <w:sz w:val="24"/>
          <w:szCs w:val="24"/>
        </w:rPr>
        <w:t xml:space="preserve">программы 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 на 2023 – 2027</w:t>
      </w:r>
      <w:r w:rsidRPr="007C6C97">
        <w:rPr>
          <w:rFonts w:ascii="Times New Roman" w:hAnsi="Times New Roman" w:cs="Times New Roman"/>
          <w:sz w:val="24"/>
          <w:szCs w:val="24"/>
        </w:rPr>
        <w:t xml:space="preserve"> годы», мероприятия,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811C13" w:rsidRDefault="00811C13" w:rsidP="00811C13">
      <w:pPr>
        <w:ind w:firstLine="851"/>
        <w:jc w:val="both"/>
      </w:pPr>
      <w:r w:rsidRPr="007C6C97">
        <w:t>3.</w:t>
      </w:r>
      <w:r>
        <w:t xml:space="preserve"> Настоящее постановление подлежит официальному </w:t>
      </w:r>
      <w:r w:rsidRPr="007C6C97">
        <w:t>опубликова</w:t>
      </w:r>
      <w:r>
        <w:t>нию (обнародованию) и размещению</w:t>
      </w:r>
      <w:r w:rsidRPr="007C6C97">
        <w:t xml:space="preserve"> на сайте администрации </w:t>
      </w:r>
      <w:r>
        <w:t>Соленоозерного</w:t>
      </w:r>
      <w:r w:rsidRPr="007C6C97">
        <w:t xml:space="preserve"> </w:t>
      </w:r>
      <w:r>
        <w:t>сельсовета</w:t>
      </w:r>
      <w:r w:rsidRPr="007C6C97">
        <w:t>.</w:t>
      </w:r>
    </w:p>
    <w:p w:rsidR="00811C13" w:rsidRPr="007C6C97" w:rsidRDefault="00811C13" w:rsidP="00811C13">
      <w:pPr>
        <w:ind w:firstLine="851"/>
        <w:jc w:val="both"/>
      </w:pPr>
      <w:r>
        <w:t xml:space="preserve">4. </w:t>
      </w:r>
      <w:r w:rsidRPr="007C6C97">
        <w:t>Контроль</w:t>
      </w:r>
      <w:r>
        <w:t xml:space="preserve"> за исполнением </w:t>
      </w:r>
      <w:r w:rsidRPr="007C6C97">
        <w:t xml:space="preserve">настоящего </w:t>
      </w:r>
      <w:r>
        <w:t>п</w:t>
      </w:r>
      <w:r w:rsidRPr="007C6C97">
        <w:t xml:space="preserve">остановления </w:t>
      </w:r>
      <w:r>
        <w:t>оставляю за собой</w:t>
      </w:r>
      <w:r w:rsidRPr="007C6C97">
        <w:t xml:space="preserve">. </w:t>
      </w:r>
    </w:p>
    <w:p w:rsidR="00811C13" w:rsidRPr="007C6C97" w:rsidRDefault="00811C13" w:rsidP="00811C13">
      <w:pPr>
        <w:jc w:val="both"/>
      </w:pPr>
    </w:p>
    <w:p w:rsidR="00811C13" w:rsidRPr="007C6C97" w:rsidRDefault="00811C13" w:rsidP="00811C13">
      <w:pPr>
        <w:autoSpaceDE w:val="0"/>
        <w:autoSpaceDN w:val="0"/>
        <w:adjustRightInd w:val="0"/>
        <w:ind w:left="284" w:hanging="284"/>
        <w:jc w:val="both"/>
        <w:outlineLvl w:val="0"/>
      </w:pPr>
    </w:p>
    <w:p w:rsidR="00811C13" w:rsidRPr="007C6C97" w:rsidRDefault="00811C13" w:rsidP="00811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1C13" w:rsidRDefault="00811C13" w:rsidP="00811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11C13" w:rsidRPr="007C6C97" w:rsidRDefault="00811C13" w:rsidP="00811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</w:t>
      </w:r>
      <w:r w:rsidRPr="007C6C9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C6C97">
        <w:rPr>
          <w:rFonts w:ascii="Times New Roman" w:hAnsi="Times New Roman" w:cs="Times New Roman"/>
          <w:sz w:val="24"/>
          <w:szCs w:val="24"/>
        </w:rPr>
        <w:tab/>
      </w:r>
      <w:r w:rsidRPr="007C6C97">
        <w:rPr>
          <w:rFonts w:ascii="Times New Roman" w:hAnsi="Times New Roman" w:cs="Times New Roman"/>
          <w:sz w:val="24"/>
          <w:szCs w:val="24"/>
        </w:rPr>
        <w:tab/>
      </w:r>
      <w:r w:rsidRPr="007C6C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А.П.Никитин</w:t>
      </w:r>
    </w:p>
    <w:p w:rsidR="00811C13" w:rsidRPr="007C6C97" w:rsidRDefault="00811C13" w:rsidP="00811C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13" w:rsidRDefault="00811C13" w:rsidP="00811C13">
      <w:pPr>
        <w:spacing w:line="100" w:lineRule="atLeast"/>
        <w:rPr>
          <w:sz w:val="26"/>
          <w:szCs w:val="26"/>
        </w:rPr>
      </w:pPr>
    </w:p>
    <w:p w:rsidR="00811C13" w:rsidRDefault="00811C13" w:rsidP="00811C13">
      <w:pPr>
        <w:spacing w:line="100" w:lineRule="atLeast"/>
        <w:rPr>
          <w:sz w:val="26"/>
          <w:szCs w:val="26"/>
        </w:rPr>
      </w:pPr>
    </w:p>
    <w:p w:rsidR="00811C13" w:rsidRDefault="00811C13" w:rsidP="00811C13">
      <w:pPr>
        <w:spacing w:line="100" w:lineRule="atLeast"/>
        <w:rPr>
          <w:sz w:val="26"/>
          <w:szCs w:val="26"/>
        </w:rPr>
      </w:pPr>
    </w:p>
    <w:p w:rsidR="00811C13" w:rsidRDefault="00811C13" w:rsidP="00811C13">
      <w:pPr>
        <w:spacing w:line="100" w:lineRule="atLeast"/>
        <w:rPr>
          <w:sz w:val="26"/>
          <w:szCs w:val="26"/>
        </w:rPr>
      </w:pPr>
    </w:p>
    <w:p w:rsidR="00CC4456" w:rsidRDefault="00CC4456"/>
    <w:sectPr w:rsidR="00CC4456" w:rsidSect="008E19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F"/>
    <w:rsid w:val="0020453F"/>
    <w:rsid w:val="00811C13"/>
    <w:rsid w:val="008E19F8"/>
    <w:rsid w:val="00CC4456"/>
    <w:rsid w:val="00D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DF0D-C998-4AD6-B591-24E2C662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811C13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No Spacing"/>
    <w:uiPriority w:val="1"/>
    <w:qFormat/>
    <w:rsid w:val="00811C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9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2023-10-27T03:35:00Z</cp:lastPrinted>
  <dcterms:created xsi:type="dcterms:W3CDTF">2023-10-27T03:03:00Z</dcterms:created>
  <dcterms:modified xsi:type="dcterms:W3CDTF">2023-10-27T03:35:00Z</dcterms:modified>
</cp:coreProperties>
</file>