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21" w:rsidRDefault="00741121" w:rsidP="00741121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19.07.2019г.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84</w:t>
      </w: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741121" w:rsidRDefault="00741121" w:rsidP="0074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41121" w:rsidRDefault="00741121" w:rsidP="007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005D6F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Хакасия, Ширинский район, западный берег Малого Плеса озера Беле, квартал 5, участок 34, кадастровый номер </w:t>
      </w:r>
      <w:r w:rsidRPr="00005D6F">
        <w:rPr>
          <w:rFonts w:ascii="Times New Roman" w:hAnsi="Times New Roman" w:cs="Times New Roman"/>
          <w:color w:val="FF0000"/>
          <w:sz w:val="24"/>
          <w:szCs w:val="24"/>
        </w:rPr>
        <w:t>19:11:100807:247</w:t>
      </w:r>
      <w:r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отступа от границ земельного участка, за пределами которого запрещено строительство </w:t>
      </w:r>
      <w:r w:rsidR="00005D6F">
        <w:rPr>
          <w:rFonts w:ascii="Times New Roman" w:hAnsi="Times New Roman" w:cs="Times New Roman"/>
          <w:sz w:val="24"/>
          <w:szCs w:val="24"/>
        </w:rPr>
        <w:t>от 1 домика с правой стороны 1,37 м., от 2 домика с левой стороны 1,54 м.</w:t>
      </w:r>
      <w:proofErr w:type="gramEnd"/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</w:t>
      </w:r>
      <w:r w:rsidR="00005D6F">
        <w:rPr>
          <w:rFonts w:ascii="Times New Roman" w:hAnsi="Times New Roman" w:cs="Times New Roman"/>
          <w:sz w:val="24"/>
          <w:szCs w:val="24"/>
        </w:rPr>
        <w:t>проведения публичных слушаний: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05D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.2019г.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41121" w:rsidRDefault="00741121" w:rsidP="00741121">
      <w:pPr>
        <w:pStyle w:val="a5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В.И. Куру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 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комиссии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005D6F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</w:t>
      </w:r>
      <w:r w:rsidR="00741121">
        <w:rPr>
          <w:rFonts w:ascii="Times New Roman" w:hAnsi="Times New Roman" w:cs="Times New Roman"/>
          <w:sz w:val="24"/>
          <w:szCs w:val="24"/>
        </w:rPr>
        <w:t>.2019                                                                                                            с. Соленоозерное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 – глава Соленоозерного сельсовета.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сельсовета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41121" w:rsidRDefault="00741121" w:rsidP="007411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комиссии.</w:t>
      </w:r>
    </w:p>
    <w:p w:rsidR="00741121" w:rsidRDefault="00741121" w:rsidP="007411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поступившего заявления от </w:t>
      </w:r>
      <w:r w:rsidR="00005D6F">
        <w:rPr>
          <w:rFonts w:ascii="Times New Roman" w:hAnsi="Times New Roman" w:cs="Times New Roman"/>
          <w:sz w:val="24"/>
          <w:szCs w:val="24"/>
        </w:rPr>
        <w:t>Аксеновой О.В.</w:t>
      </w:r>
      <w:r>
        <w:rPr>
          <w:rFonts w:ascii="Times New Roman" w:hAnsi="Times New Roman" w:cs="Times New Roman"/>
          <w:sz w:val="24"/>
          <w:szCs w:val="24"/>
        </w:rPr>
        <w:t xml:space="preserve"> и об утверждении времени и места проведения публичных слушаний.</w:t>
      </w:r>
    </w:p>
    <w:p w:rsidR="00741121" w:rsidRDefault="00741121" w:rsidP="00741121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ВОПРОСОВ:</w:t>
      </w:r>
    </w:p>
    <w:p w:rsidR="00741121" w:rsidRDefault="00741121" w:rsidP="0074112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Избрание секретаря комиссии.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необходимо пройти определенную процедуру публичных слушаний, т. е. узнать мнение населения Соленоозерного сельсовета.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В.И.: не возражаю, голосуем.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41121" w:rsidRDefault="00741121" w:rsidP="00741121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741121" w:rsidRDefault="00741121" w:rsidP="0074112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 ГКП РХ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Айтыс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и об утверждении времени и места проведения публичных слушаний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41121" w:rsidRDefault="00005D6F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Шифман К.А.: </w:t>
      </w:r>
      <w:r w:rsidR="005C187D">
        <w:rPr>
          <w:rFonts w:ascii="Times New Roman" w:hAnsi="Times New Roman" w:cs="Times New Roman"/>
          <w:sz w:val="24"/>
          <w:szCs w:val="24"/>
        </w:rPr>
        <w:t>19.07</w:t>
      </w:r>
      <w:r w:rsidR="00741121">
        <w:rPr>
          <w:rFonts w:ascii="Times New Roman" w:hAnsi="Times New Roman" w:cs="Times New Roman"/>
          <w:sz w:val="24"/>
          <w:szCs w:val="24"/>
        </w:rPr>
        <w:t>.2019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 </w:t>
      </w:r>
      <w:r w:rsidR="005C187D">
        <w:rPr>
          <w:rFonts w:ascii="Times New Roman" w:hAnsi="Times New Roman" w:cs="Times New Roman"/>
          <w:sz w:val="24"/>
          <w:szCs w:val="24"/>
        </w:rPr>
        <w:t>Аксеновой О.В.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5C187D" w:rsidRDefault="00741121" w:rsidP="005C187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187D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Хакасия, Ширинский район, западный берег Малого Плеса озера Беле, квартал 5, участок 34, кадастровый номер </w:t>
      </w:r>
      <w:r w:rsidR="005C187D" w:rsidRPr="00005D6F">
        <w:rPr>
          <w:rFonts w:ascii="Times New Roman" w:hAnsi="Times New Roman" w:cs="Times New Roman"/>
          <w:color w:val="FF0000"/>
          <w:sz w:val="24"/>
          <w:szCs w:val="24"/>
        </w:rPr>
        <w:t>19:11:100807:247</w:t>
      </w:r>
      <w:r w:rsidR="005C187D">
        <w:rPr>
          <w:rFonts w:ascii="Times New Roman" w:hAnsi="Times New Roman" w:cs="Times New Roman"/>
          <w:sz w:val="24"/>
          <w:szCs w:val="24"/>
        </w:rPr>
        <w:t xml:space="preserve">, в </w:t>
      </w:r>
      <w:r w:rsidR="005C187D">
        <w:rPr>
          <w:rFonts w:ascii="Times New Roman" w:hAnsi="Times New Roman" w:cs="Times New Roman"/>
          <w:sz w:val="24"/>
          <w:szCs w:val="24"/>
        </w:rPr>
        <w:lastRenderedPageBreak/>
        <w:t>части уменьшения минимального отступа от границ земельного участка, за пределами которого запрещено строительство от 1 домика с правой стороны 1,37 м., от 2 домика с левой стороны 1,54 м.</w:t>
      </w:r>
      <w:proofErr w:type="gramEnd"/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Предлагаю назначить пр</w:t>
      </w:r>
      <w:r w:rsidR="005C187D">
        <w:rPr>
          <w:rFonts w:ascii="Times New Roman" w:hAnsi="Times New Roman" w:cs="Times New Roman"/>
          <w:sz w:val="24"/>
          <w:szCs w:val="24"/>
        </w:rPr>
        <w:t>оведение публичных слушаний на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C18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.2019 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41121" w:rsidRDefault="00741121" w:rsidP="00741121">
      <w:pPr>
        <w:pStyle w:val="a6"/>
        <w:numPr>
          <w:ilvl w:val="0"/>
          <w:numId w:val="5"/>
        </w:numPr>
        <w:tabs>
          <w:tab w:val="left" w:pos="540"/>
        </w:tabs>
        <w:jc w:val="both"/>
      </w:pPr>
      <w:r>
        <w:t>Назначить пр</w:t>
      </w:r>
      <w:r w:rsidR="005C187D">
        <w:t>оведение публичных слушаний на 30.07</w:t>
      </w:r>
      <w:r>
        <w:t xml:space="preserve">.2019г. в 08-00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>
        <w:t>в</w:t>
      </w:r>
      <w:proofErr w:type="gramEnd"/>
      <w:r>
        <w:t xml:space="preserve"> здании администрации Соленоозерного сельсовета. </w:t>
      </w:r>
    </w:p>
    <w:p w:rsidR="00741121" w:rsidRDefault="00741121" w:rsidP="00741121">
      <w:pPr>
        <w:pStyle w:val="a6"/>
        <w:numPr>
          <w:ilvl w:val="0"/>
          <w:numId w:val="5"/>
        </w:numPr>
        <w:tabs>
          <w:tab w:val="left" w:pos="540"/>
        </w:tabs>
        <w:jc w:val="both"/>
      </w:pPr>
      <w:proofErr w:type="gramStart"/>
      <w:r>
        <w:t>Вышеперечисленное</w:t>
      </w:r>
      <w:proofErr w:type="gramEnd"/>
      <w:r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уведомления для опубликования 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вопросу предоставления разрешения на условно разрешенный вид использования».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Предлагаю согласно 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согласно приложению 1 к данному протоколу.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 данному протоколу.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Голосовали: «ЗА» - 3. «ПРОТИВ» - нет. «ВОЗДЕРЖАВШИХСЯ» - нет.</w:t>
      </w:r>
    </w:p>
    <w:p w:rsidR="00741121" w:rsidRDefault="00741121" w:rsidP="00741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                         В.И.Куру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К.А.Шифман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41121" w:rsidRDefault="005C187D" w:rsidP="00741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 от 19</w:t>
      </w:r>
      <w:r w:rsidR="0074112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741121">
        <w:rPr>
          <w:rFonts w:ascii="Times New Roman" w:hAnsi="Times New Roman" w:cs="Times New Roman"/>
          <w:sz w:val="24"/>
          <w:szCs w:val="24"/>
        </w:rPr>
        <w:t>.2019 г.</w:t>
      </w:r>
    </w:p>
    <w:p w:rsidR="00741121" w:rsidRDefault="00741121" w:rsidP="00741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Соленоозерного сельсовета о проведении публичных слушаний </w:t>
      </w:r>
    </w:p>
    <w:p w:rsidR="00741121" w:rsidRDefault="00741121" w:rsidP="007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5C187D" w:rsidRDefault="005C187D" w:rsidP="005C187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Хакасия, Ширинский район, западный берег Малого Плеса озера Беле, квартал 5, участок 34, кадастровый номер </w:t>
      </w:r>
      <w:r w:rsidRPr="00005D6F">
        <w:rPr>
          <w:rFonts w:ascii="Times New Roman" w:hAnsi="Times New Roman" w:cs="Times New Roman"/>
          <w:color w:val="FF0000"/>
          <w:sz w:val="24"/>
          <w:szCs w:val="24"/>
        </w:rPr>
        <w:t>19:11:100807:247</w:t>
      </w:r>
      <w:r>
        <w:rPr>
          <w:rFonts w:ascii="Times New Roman" w:hAnsi="Times New Roman" w:cs="Times New Roman"/>
          <w:sz w:val="24"/>
          <w:szCs w:val="24"/>
        </w:rPr>
        <w:t>, в части уменьшения минимального отступа от границ земельного участка, за пределами которого запрещено строительство от 1 домика с правой стороны 1,37 м., от 2 домика с левой стороны 1,54 м.</w:t>
      </w:r>
      <w:proofErr w:type="gramEnd"/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</w:t>
      </w:r>
      <w:r w:rsidR="005C187D">
        <w:rPr>
          <w:rFonts w:ascii="Times New Roman" w:hAnsi="Times New Roman" w:cs="Times New Roman"/>
          <w:sz w:val="24"/>
          <w:szCs w:val="24"/>
        </w:rPr>
        <w:t>проведения публичных слушаний: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C18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.2019 г. в 08-00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К.Маркса,42Г. 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Получатель письменных отзывов, замечаний и предложений по вышеуказанному вопросу: Шифман К.А., адрес: с.Соленоозерное, ул.К.Маркса,42Г.  тел.:8(39035)9-57-12. Режим работы с08:00 до16:00, перерыв на обед с 12:00 до13:00.   </w:t>
      </w: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предоставлению разрешения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отклонения от предельных параметров разрешенного строительств</w:t>
      </w:r>
      <w:proofErr w:type="gramEnd"/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121" w:rsidRDefault="005C187D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4112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741121">
        <w:rPr>
          <w:rFonts w:ascii="Times New Roman" w:hAnsi="Times New Roman" w:cs="Times New Roman"/>
          <w:sz w:val="24"/>
          <w:szCs w:val="24"/>
        </w:rPr>
        <w:t>.2019 г.                                                                                                       с. Соленоозерное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 час.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 – глава Соленоозерного сельсовета.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организованы во исполнение требований статьи 40 Градостроительного Кодекса Российской Федерации, Постановления Гла</w:t>
      </w:r>
      <w:r w:rsidR="005C187D">
        <w:rPr>
          <w:rFonts w:ascii="Times New Roman" w:hAnsi="Times New Roman" w:cs="Times New Roman"/>
          <w:sz w:val="24"/>
          <w:szCs w:val="24"/>
        </w:rPr>
        <w:t>вы Соленоозерного сельсовета № 84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5C18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C18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C187D" w:rsidRDefault="00741121" w:rsidP="005C187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5C18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C187D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Хакасия, Ширинский район, западный берег Малого Плеса озера Беле, квартал 5, участок 34, кадастровый номер </w:t>
      </w:r>
      <w:r w:rsidR="005C187D" w:rsidRPr="00005D6F">
        <w:rPr>
          <w:rFonts w:ascii="Times New Roman" w:hAnsi="Times New Roman" w:cs="Times New Roman"/>
          <w:color w:val="FF0000"/>
          <w:sz w:val="24"/>
          <w:szCs w:val="24"/>
        </w:rPr>
        <w:t>19:11:100807:247</w:t>
      </w:r>
      <w:r w:rsidR="005C187D">
        <w:rPr>
          <w:rFonts w:ascii="Times New Roman" w:hAnsi="Times New Roman" w:cs="Times New Roman"/>
          <w:sz w:val="24"/>
          <w:szCs w:val="24"/>
        </w:rPr>
        <w:t>, в части уменьшения минимального отступа от границ земельного участка, за пределами которого запрещено строительство от 1 домика с правой стороны 1,37 м., от 2 домика с левой стороны 1,54 м.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741121" w:rsidRDefault="00741121" w:rsidP="00741121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Шифман К.А. по представленным для рассмотрения вопросам.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Рассмотрение вопросов и предложений участников публичных слушаний.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Куру В.И. предложил назначить ответственным лицом за ведение протокола публичных слушаний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Шифман.К.А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41121" w:rsidRDefault="00741121" w:rsidP="0074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газете «Ширинский вестник» </w:t>
      </w:r>
      <w:r>
        <w:rPr>
          <w:rFonts w:ascii="Times New Roman" w:hAnsi="Times New Roman" w:cs="Times New Roman"/>
          <w:sz w:val="24"/>
          <w:szCs w:val="24"/>
        </w:rPr>
        <w:t>и на официальном сайте администрации муниципального образования Соленоозерный сельсовет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solonoozerniy.ru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41121" w:rsidRDefault="00741121" w:rsidP="0074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187D">
        <w:rPr>
          <w:rFonts w:ascii="Times New Roman" w:hAnsi="Times New Roman" w:cs="Times New Roman"/>
          <w:sz w:val="24"/>
          <w:szCs w:val="24"/>
        </w:rPr>
        <w:t>Аксенова О.В. обратилась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C18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C18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.2019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 w:rsidR="005C18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C187D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Ширинский район, западный берег Малого Плеса озера Беле, квартал 5, участок 34, кадастровый номер </w:t>
      </w:r>
      <w:r w:rsidR="005C187D" w:rsidRPr="00005D6F">
        <w:rPr>
          <w:rFonts w:ascii="Times New Roman" w:hAnsi="Times New Roman" w:cs="Times New Roman"/>
          <w:color w:val="FF0000"/>
          <w:sz w:val="24"/>
          <w:szCs w:val="24"/>
        </w:rPr>
        <w:t>19:11:100807:247</w:t>
      </w:r>
      <w:r w:rsidR="005C187D">
        <w:rPr>
          <w:rFonts w:ascii="Times New Roman" w:hAnsi="Times New Roman" w:cs="Times New Roman"/>
          <w:sz w:val="24"/>
          <w:szCs w:val="24"/>
        </w:rPr>
        <w:t>, в части уменьшения минимального отступа от границ земельного участка, за пределами которого запрещено строительство от 1 домика с правой стороны 1,37 м., от 2 домика с левой стороны 1,54 м.</w:t>
      </w:r>
      <w:proofErr w:type="gramEnd"/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741121" w:rsidRDefault="00741121" w:rsidP="0074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в информационном сообщении времени не поступало.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741121" w:rsidRDefault="00741121" w:rsidP="007411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741121" w:rsidRDefault="00741121" w:rsidP="0074112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741121" w:rsidRDefault="00741121" w:rsidP="0074112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1121" w:rsidRDefault="00741121" w:rsidP="007411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74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     К.А.Шифман</w:t>
      </w:r>
    </w:p>
    <w:p w:rsidR="00741121" w:rsidRDefault="00741121" w:rsidP="00741121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1121"/>
    <w:rsid w:val="00005D6F"/>
    <w:rsid w:val="003D4020"/>
    <w:rsid w:val="004B02A6"/>
    <w:rsid w:val="005C187D"/>
    <w:rsid w:val="006C6E2C"/>
    <w:rsid w:val="00741121"/>
    <w:rsid w:val="007F714D"/>
    <w:rsid w:val="0089774C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121"/>
    <w:rPr>
      <w:color w:val="0000FF"/>
      <w:u w:val="single"/>
    </w:rPr>
  </w:style>
  <w:style w:type="character" w:styleId="a4">
    <w:name w:val="Strong"/>
    <w:basedOn w:val="a0"/>
    <w:qFormat/>
    <w:rsid w:val="00741121"/>
    <w:rPr>
      <w:b/>
      <w:bCs w:val="0"/>
    </w:rPr>
  </w:style>
  <w:style w:type="paragraph" w:styleId="a5">
    <w:name w:val="Normal (Web)"/>
    <w:basedOn w:val="a"/>
    <w:uiPriority w:val="99"/>
    <w:semiHidden/>
    <w:unhideWhenUsed/>
    <w:rsid w:val="0074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1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41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2019-07-23T03:59:00Z</dcterms:created>
  <dcterms:modified xsi:type="dcterms:W3CDTF">2019-07-23T04:21:00Z</dcterms:modified>
</cp:coreProperties>
</file>