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41" w:rsidRDefault="00E50241" w:rsidP="00E50241">
      <w:pPr>
        <w:jc w:val="center"/>
      </w:pPr>
      <w:r>
        <w:t>РОССИЙСКАЯ ФЕДЕРАЦИЯ</w:t>
      </w:r>
    </w:p>
    <w:p w:rsidR="00E50241" w:rsidRDefault="00E50241" w:rsidP="00E50241">
      <w:pPr>
        <w:jc w:val="center"/>
      </w:pPr>
      <w:r>
        <w:t>РЕСПУБЛИКА ХАКАСИЯ</w:t>
      </w:r>
    </w:p>
    <w:p w:rsidR="00E50241" w:rsidRPr="00E50241" w:rsidRDefault="00E50241" w:rsidP="00E50241">
      <w:pPr>
        <w:tabs>
          <w:tab w:val="left" w:pos="8606"/>
        </w:tabs>
      </w:pPr>
      <w:r w:rsidRPr="00E50241">
        <w:tab/>
      </w:r>
    </w:p>
    <w:p w:rsidR="00E50241" w:rsidRPr="00E50241" w:rsidRDefault="00E50241" w:rsidP="00E50241">
      <w:pPr>
        <w:jc w:val="center"/>
      </w:pPr>
      <w:r w:rsidRPr="00E50241">
        <w:t xml:space="preserve">СОВЕТ ДЕПУТАТОВ </w:t>
      </w:r>
    </w:p>
    <w:p w:rsidR="00E50241" w:rsidRPr="00E50241" w:rsidRDefault="00E50241" w:rsidP="00E50241">
      <w:pPr>
        <w:jc w:val="center"/>
      </w:pPr>
      <w:r w:rsidRPr="00E50241">
        <w:t>СОЛЕНООЗЕРНОГО СЕЛЬСОВЕТА ШИРИНСКОГО РАЙОНА</w:t>
      </w:r>
    </w:p>
    <w:p w:rsidR="00E50241" w:rsidRPr="00E50241" w:rsidRDefault="00E50241" w:rsidP="00E50241">
      <w:pPr>
        <w:jc w:val="center"/>
      </w:pPr>
    </w:p>
    <w:p w:rsidR="00E50241" w:rsidRPr="00E50241" w:rsidRDefault="00E50241" w:rsidP="00E50241">
      <w:pPr>
        <w:jc w:val="center"/>
      </w:pPr>
      <w:r w:rsidRPr="00E50241">
        <w:t>РЕШЕНИЕ</w:t>
      </w:r>
    </w:p>
    <w:p w:rsidR="00E50241" w:rsidRPr="00E50241" w:rsidRDefault="00E50241" w:rsidP="00E50241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E5024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01.11</w:t>
      </w:r>
      <w:r w:rsidRPr="00E50241">
        <w:rPr>
          <w:rFonts w:ascii="Times New Roman" w:hAnsi="Times New Roman" w:cs="Times New Roman"/>
          <w:b w:val="0"/>
          <w:sz w:val="24"/>
          <w:szCs w:val="24"/>
        </w:rPr>
        <w:t xml:space="preserve">.2022 г.      </w:t>
      </w:r>
      <w:r w:rsidRPr="00E50241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</w:t>
      </w:r>
      <w:r w:rsidRPr="00E50241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E50241">
        <w:rPr>
          <w:rFonts w:ascii="Times New Roman" w:hAnsi="Times New Roman" w:cs="Times New Roman"/>
          <w:b w:val="0"/>
          <w:sz w:val="24"/>
          <w:szCs w:val="24"/>
        </w:rPr>
        <w:t xml:space="preserve">. Соленоозерное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E50241">
        <w:rPr>
          <w:rFonts w:ascii="Times New Roman" w:hAnsi="Times New Roman" w:cs="Times New Roman"/>
          <w:b w:val="0"/>
          <w:sz w:val="24"/>
          <w:szCs w:val="24"/>
        </w:rPr>
        <w:t xml:space="preserve">    №</w:t>
      </w:r>
      <w:r w:rsidRPr="00E502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060768">
        <w:rPr>
          <w:rFonts w:ascii="Times New Roman" w:hAnsi="Times New Roman" w:cs="Times New Roman"/>
          <w:b w:val="0"/>
          <w:bCs w:val="0"/>
          <w:sz w:val="24"/>
          <w:szCs w:val="24"/>
        </w:rPr>
        <w:t>86</w:t>
      </w:r>
      <w:r w:rsidRPr="00E502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</w:p>
    <w:p w:rsidR="00E50241" w:rsidRPr="00E50241" w:rsidRDefault="00E50241" w:rsidP="00E50241"/>
    <w:p w:rsidR="00E50241" w:rsidRPr="00E50241" w:rsidRDefault="00E50241" w:rsidP="00E50241"/>
    <w:p w:rsidR="00E50241" w:rsidRPr="00E50241" w:rsidRDefault="00E50241" w:rsidP="00E50241">
      <w:pPr>
        <w:autoSpaceDE w:val="0"/>
        <w:autoSpaceDN w:val="0"/>
        <w:adjustRightInd w:val="0"/>
      </w:pPr>
      <w:r w:rsidRPr="00E50241">
        <w:t xml:space="preserve">Об оказании финансовой помощи </w:t>
      </w:r>
    </w:p>
    <w:p w:rsidR="00E50241" w:rsidRPr="00E50241" w:rsidRDefault="00E50241" w:rsidP="00E50241">
      <w:pPr>
        <w:autoSpaceDE w:val="0"/>
        <w:autoSpaceDN w:val="0"/>
        <w:adjustRightInd w:val="0"/>
      </w:pPr>
      <w:r w:rsidRPr="00E50241">
        <w:t>МУП с.Соленоозерное ЖКХ «Коммунальщик»</w:t>
      </w:r>
    </w:p>
    <w:p w:rsidR="00E50241" w:rsidRPr="00E50241" w:rsidRDefault="00E50241" w:rsidP="00E50241">
      <w:pPr>
        <w:autoSpaceDE w:val="0"/>
        <w:autoSpaceDN w:val="0"/>
        <w:adjustRightInd w:val="0"/>
      </w:pPr>
    </w:p>
    <w:p w:rsidR="00E50241" w:rsidRPr="00E50241" w:rsidRDefault="00E50241" w:rsidP="00E50241">
      <w:pPr>
        <w:autoSpaceDE w:val="0"/>
        <w:autoSpaceDN w:val="0"/>
        <w:adjustRightInd w:val="0"/>
      </w:pPr>
    </w:p>
    <w:p w:rsidR="00E50241" w:rsidRPr="00E50241" w:rsidRDefault="00E50241" w:rsidP="00E50241">
      <w:pPr>
        <w:autoSpaceDE w:val="0"/>
        <w:autoSpaceDN w:val="0"/>
        <w:adjustRightInd w:val="0"/>
        <w:jc w:val="both"/>
      </w:pPr>
      <w:r w:rsidRPr="00E50241">
        <w:tab/>
        <w:t xml:space="preserve">Заслушав и обсудив </w:t>
      </w:r>
      <w:r w:rsidRPr="00E50241">
        <w:rPr>
          <w:rStyle w:val="a7"/>
          <w:rFonts w:ascii="Times New Roman" w:hAnsi="Times New Roman"/>
          <w:iCs/>
          <w:color w:val="auto"/>
          <w:lang w:val="ru-RU"/>
        </w:rPr>
        <w:t>состояние дел в МУП с.Соленоозерное ЖКХ «Коммунальщик»</w:t>
      </w:r>
      <w:r w:rsidRPr="00E50241">
        <w:t xml:space="preserve">, </w:t>
      </w:r>
      <w:r>
        <w:t xml:space="preserve">на основании Ходатайства начальника МУП с.Соленоозерное ЖКХ «Коммунальщик», </w:t>
      </w:r>
      <w:r w:rsidRPr="00E50241">
        <w:t>Совет депутатов Соленоозерного сельсовета</w:t>
      </w:r>
    </w:p>
    <w:p w:rsidR="00E50241" w:rsidRPr="00E50241" w:rsidRDefault="00E50241" w:rsidP="00E50241">
      <w:pPr>
        <w:autoSpaceDE w:val="0"/>
        <w:autoSpaceDN w:val="0"/>
        <w:adjustRightInd w:val="0"/>
        <w:jc w:val="center"/>
      </w:pPr>
    </w:p>
    <w:p w:rsidR="00E50241" w:rsidRPr="00E50241" w:rsidRDefault="00E50241" w:rsidP="00E50241">
      <w:pPr>
        <w:jc w:val="center"/>
      </w:pPr>
      <w:r w:rsidRPr="00E50241">
        <w:t>РЕШИЛ:</w:t>
      </w:r>
    </w:p>
    <w:p w:rsidR="00E50241" w:rsidRPr="00E50241" w:rsidRDefault="00E50241" w:rsidP="00E50241">
      <w:pPr>
        <w:autoSpaceDE w:val="0"/>
        <w:autoSpaceDN w:val="0"/>
        <w:adjustRightInd w:val="0"/>
        <w:jc w:val="both"/>
      </w:pPr>
    </w:p>
    <w:p w:rsidR="00E50241" w:rsidRPr="00E50241" w:rsidRDefault="00E50241" w:rsidP="00E5024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50241">
        <w:rPr>
          <w:rFonts w:ascii="Times New Roman" w:hAnsi="Times New Roman"/>
          <w:sz w:val="24"/>
          <w:szCs w:val="24"/>
        </w:rPr>
        <w:t>Утвердить сумму оказания материальной помощи МУП ЖКХ с.Соленоозерное «Коммунальщик» в размере 46 534,39 руб. (сорок шесть тысяч пятьсот тридцать четыре) рубля 39 копеек.</w:t>
      </w:r>
    </w:p>
    <w:p w:rsidR="00E50241" w:rsidRPr="00E50241" w:rsidRDefault="00E50241" w:rsidP="00E50241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0241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E50241" w:rsidRPr="00E50241" w:rsidRDefault="00E50241" w:rsidP="00E50241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2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024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E50241" w:rsidRPr="00E50241" w:rsidRDefault="00E50241" w:rsidP="00E50241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41" w:rsidRPr="00E50241" w:rsidRDefault="00E50241" w:rsidP="00E50241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41" w:rsidRPr="00E50241" w:rsidRDefault="00E50241" w:rsidP="00E50241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41" w:rsidRDefault="00E50241" w:rsidP="00E50241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41" w:rsidRDefault="00E50241" w:rsidP="00E50241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E50241" w:rsidRDefault="00E50241" w:rsidP="00E50241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А.П.Никитин</w:t>
      </w:r>
    </w:p>
    <w:p w:rsidR="00E50241" w:rsidRDefault="00E50241" w:rsidP="00E50241">
      <w:pPr>
        <w:pStyle w:val="a5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0241" w:rsidRDefault="00E50241" w:rsidP="00E50241"/>
    <w:p w:rsidR="00E50241" w:rsidRDefault="00E50241" w:rsidP="00E50241"/>
    <w:p w:rsidR="00E50241" w:rsidRDefault="00E50241" w:rsidP="00E50241"/>
    <w:p w:rsidR="00E50241" w:rsidRDefault="00E50241" w:rsidP="00E50241"/>
    <w:p w:rsidR="00A72EBB" w:rsidRDefault="00060768"/>
    <w:sectPr w:rsidR="00A72EBB" w:rsidSect="0050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48E"/>
    <w:multiLevelType w:val="hybridMultilevel"/>
    <w:tmpl w:val="0914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41"/>
    <w:rsid w:val="00060768"/>
    <w:rsid w:val="000B744B"/>
    <w:rsid w:val="00447D4B"/>
    <w:rsid w:val="007F56AE"/>
    <w:rsid w:val="00960E8A"/>
    <w:rsid w:val="00974580"/>
    <w:rsid w:val="00AA08D3"/>
    <w:rsid w:val="00AB3D54"/>
    <w:rsid w:val="00D30082"/>
    <w:rsid w:val="00E5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41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2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2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50241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E50241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6">
    <w:name w:val="Основной текст_"/>
    <w:basedOn w:val="a0"/>
    <w:link w:val="2"/>
    <w:locked/>
    <w:rsid w:val="00E50241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E50241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spacing w:val="0"/>
      <w:sz w:val="27"/>
      <w:szCs w:val="27"/>
      <w:lang w:eastAsia="en-US"/>
    </w:rPr>
  </w:style>
  <w:style w:type="character" w:customStyle="1" w:styleId="a7">
    <w:name w:val="Не вступил в силу"/>
    <w:rsid w:val="00E50241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eclOptg6iG6HnBGmgLMrnHnwNgvBc6/ZjjrWjz1hPmE=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W3y+Uk9VfzlIHzyIF8y930aBsL5ZJRQiZ4nCMCWWwl78kEiauYEgVkfPeLGmR5bH
8hU/WSpUjzKujWex9dY3zQ==</SignatureValue>
  <KeyInfo>
    <X509Data>
      <X509Certificate>MIIJBDCCCLGgAwIBAgIUNbdX+980DoSLqUIgyewnLMrTH0AwCgYIKoUDBwEBAwIw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jNC90L7QtSDQutCw0LfQvdCw0YfQtdC50YHRgtCy0L4wHhcNMjExMjE1MDE0OTI2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MjAuMTIuMjAxODAMBgUqhQNkcgQDAgEBMA4GA1UdDwEB/wQEAwID+DBFBgNVHSUE
PjA8BggrBgEFBQcDAgYNKoUDAz2e1zYBBgMFAQYNKoUDAz2e1zYBBgMFAgYIKoUD
A4F7CAEGCCqFAwOBewgCMCsGA1UdEAQkMCKADzIwMjExMjE1MDE0MjAwWoEPMjAy
MzAzMTUwMTQyMDBaMIIBYAYDVR0jBIIBVzCCAVOAFFUw8Qycd0OyJNwGWS1cAbZx
1GQ2oYIBLKSCASgwggEkMR4wHAYJKoZIhvcNAQkBFg9kaXRAbWluc3Z5YXoucnUx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0Y/Qt9GMINCg0L7RgdGB0LjQuIILAMvGmDMAAAAABW4waAYDVR0fBGEwXzAuoCyg
KoYoaHR0cDovL2NybC5yb3NrYXpuYS5ydS9jcmwvdWNma18yMDIxLmNybDAtoCug
KYYnaHR0cDovL2NybC5mc2ZrLmxvY2FsL2NybC91Y2ZrXzIwMjEuY3JsMB0GA1Ud
DgQWBBQExLeivRAHEepvZ6MxO5ydJTOYiDAKBggqhQMHAQEDAgNBAJU+YQpqCiFe
qKuHBfBOGWxh8iqKA/JXvZjjOyiEf5zALiyB5ildDNIVb2grxIsvX/+U0anVntnG
heqssC/05pI=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qYYE5JclCF5cGVhz4p691tAXlnY=</DigestValue>
      </Reference>
      <Reference URI="/word/fontTable.xml?ContentType=application/vnd.openxmlformats-officedocument.wordprocessingml.fontTable+xml">
        <DigestMethod Algorithm="http://www.w3.org/2000/09/xmldsig#sha1"/>
        <DigestValue>1nx5RX/zwES0R7Ajq7QbJlPdt0w=</DigestValue>
      </Reference>
      <Reference URI="/word/numbering.xml?ContentType=application/vnd.openxmlformats-officedocument.wordprocessingml.numbering+xml">
        <DigestMethod Algorithm="http://www.w3.org/2000/09/xmldsig#sha1"/>
        <DigestValue>5tUEPeEsT1/o0s/fvI6wmiDAd9Y=</DigestValue>
      </Reference>
      <Reference URI="/word/settings.xml?ContentType=application/vnd.openxmlformats-officedocument.wordprocessingml.settings+xml">
        <DigestMethod Algorithm="http://www.w3.org/2000/09/xmldsig#sha1"/>
        <DigestValue>eiK1eC7vFWBtwSahYMPFAF0q1xM=</DigestValue>
      </Reference>
      <Reference URI="/word/styles.xml?ContentType=application/vnd.openxmlformats-officedocument.wordprocessingml.styles+xml">
        <DigestMethod Algorithm="http://www.w3.org/2000/09/xmldsig#sha1"/>
        <DigestValue>4q9SCRjUeC5hfqO3pllYeqqVGUY=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2022-11-18T04:58:34Z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2022-11-14T01:56:00Z</cp:lastPrinted>
  <dcterms:created xsi:type="dcterms:W3CDTF">2022-10-31T02:32:00Z</dcterms:created>
  <dcterms:modified xsi:type="dcterms:W3CDTF">2022-11-14T01:56:00Z</dcterms:modified>
</cp:coreProperties>
</file>