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4" w:rsidRDefault="00A00FE5" w:rsidP="002C0E84">
      <w:pPr>
        <w:shd w:val="clear" w:color="auto" w:fill="FFFFFF"/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A00FE5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-633730</wp:posOffset>
            </wp:positionH>
            <wp:positionV relativeFrom="paragraph">
              <wp:posOffset>-369570</wp:posOffset>
            </wp:positionV>
            <wp:extent cx="2745105" cy="1137285"/>
            <wp:effectExtent l="19050" t="0" r="0" b="0"/>
            <wp:wrapTight wrapText="bothSides">
              <wp:wrapPolygon edited="0">
                <wp:start x="-150" y="0"/>
                <wp:lineTo x="-150" y="21347"/>
                <wp:lineTo x="21585" y="21347"/>
                <wp:lineTo x="21585" y="0"/>
                <wp:lineTo x="-1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E84" w:rsidRDefault="00A00FE5" w:rsidP="00A00FE5">
      <w:pPr>
        <w:shd w:val="clear" w:color="auto" w:fill="FFFFFF"/>
        <w:spacing w:after="402" w:line="240" w:lineRule="auto"/>
        <w:ind w:left="1416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                                               06 мая, 2021</w:t>
      </w:r>
    </w:p>
    <w:p w:rsidR="002C0E84" w:rsidRPr="002C0E84" w:rsidRDefault="002C0E84" w:rsidP="002C0E84">
      <w:pPr>
        <w:shd w:val="clear" w:color="auto" w:fill="FFFFFF"/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E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Покупка комнаты в квартире: чек-лист от экспертов Федеральной кадастровой палаты </w:t>
      </w:r>
      <w:proofErr w:type="spellStart"/>
      <w:r w:rsidRPr="002C0E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FC04F4" w:rsidRPr="002C0E84" w:rsidRDefault="002C0E84" w:rsidP="002C0E84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E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аналитических исследований, за прошедший год спрос на приобретение комнат в квартирах вырос на 13%. Подобное жилье привлекает граждан своей экономичностью, однако процесс покупки отдельной комнаты в квартире значительно сложнее, чем может показаться на первый взгляд. Эксперты Федеральной кадастровой палаты </w:t>
      </w:r>
      <w:proofErr w:type="spellStart"/>
      <w:r w:rsidRPr="002C0E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2C0E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рассказали, на что следует обратить внимание.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>Аналитики «</w:t>
      </w:r>
      <w:proofErr w:type="spellStart"/>
      <w:r w:rsidRPr="002C0E84">
        <w:rPr>
          <w:rFonts w:ascii="Times New Roman" w:hAnsi="Times New Roman" w:cs="Times New Roman"/>
          <w:sz w:val="28"/>
          <w:szCs w:val="28"/>
        </w:rPr>
        <w:t>Авито-Недвижимость</w:t>
      </w:r>
      <w:proofErr w:type="spellEnd"/>
      <w:r w:rsidRPr="002C0E84">
        <w:rPr>
          <w:rFonts w:ascii="Times New Roman" w:hAnsi="Times New Roman" w:cs="Times New Roman"/>
          <w:sz w:val="28"/>
          <w:szCs w:val="28"/>
        </w:rPr>
        <w:t>» отмечают что, на протяжении всего 2020 года в большинстве регионов ро</w:t>
      </w:r>
      <w:proofErr w:type="gramStart"/>
      <w:r w:rsidRPr="002C0E84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2C0E84">
        <w:rPr>
          <w:rFonts w:ascii="Times New Roman" w:hAnsi="Times New Roman" w:cs="Times New Roman"/>
          <w:sz w:val="28"/>
          <w:szCs w:val="28"/>
        </w:rPr>
        <w:t xml:space="preserve">оса на приобретение комнат оставался стабильным. В Крыму </w:t>
      </w:r>
      <w:proofErr w:type="spellStart"/>
      <w:r w:rsidRPr="002C0E8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2C0E84">
        <w:rPr>
          <w:rFonts w:ascii="Times New Roman" w:hAnsi="Times New Roman" w:cs="Times New Roman"/>
          <w:sz w:val="28"/>
          <w:szCs w:val="28"/>
        </w:rPr>
        <w:t xml:space="preserve"> такого жилья увеличилась почти в три раза, в Москве и Новосибирске – в полтора раза, в Омске – в 1,4 раза, в Санкт-Петербурге рост составил 28%.</w:t>
      </w:r>
    </w:p>
    <w:p w:rsidR="002C0E84" w:rsidRDefault="002C0E84" w:rsidP="002C0E84">
      <w:pPr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C0E84">
        <w:rPr>
          <w:rFonts w:ascii="Times New Roman" w:hAnsi="Times New Roman" w:cs="Times New Roman"/>
          <w:sz w:val="28"/>
          <w:szCs w:val="28"/>
        </w:rPr>
        <w:t xml:space="preserve">Интерес граждан к комнатам в квартирах объясняется их доступностью в цене, однако при заключении сделок покупатели могут столкнуться с определенными трудностями. Эксперты ФКП составили чек-лист по проверке комнаты в квартире перед покупкой. </w:t>
      </w:r>
    </w:p>
    <w:p w:rsidR="002C0E84" w:rsidRDefault="002C0E84" w:rsidP="002C0E84">
      <w:pPr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b/>
          <w:sz w:val="28"/>
          <w:szCs w:val="28"/>
        </w:rPr>
        <w:t>Проверить права продавца недвижимости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 В соответствии со ст. 288 Гражданского кодекса Российской Федерации только собственник осуществляет права распоряжения принадлежащим ему жилым помещением. 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Поэтому, перед заключением сделки покупателям необходимо проверить наличие права продавца отчуждать комнату. 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Для этого достаточно запросить выписку из Единого государственного реестра недвижимости (ЕГРН). В ней будет указано, владеет ли продавец комнатой на праве собственности, как самостоятельным объектом недвижимости, или же является долевым собственником в праве общей долевой собственности на квартиру или комнату в коммунальной квартире. </w:t>
      </w:r>
    </w:p>
    <w:p w:rsidR="002C0E84" w:rsidRPr="002C0E84" w:rsidRDefault="002C0E84" w:rsidP="002C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84">
        <w:rPr>
          <w:rFonts w:ascii="Times New Roman" w:hAnsi="Times New Roman" w:cs="Times New Roman"/>
          <w:b/>
          <w:sz w:val="28"/>
          <w:szCs w:val="28"/>
        </w:rPr>
        <w:t>Проверить соблюдение права преимущественной покупки комнаты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</w:t>
      </w:r>
      <w:proofErr w:type="gramStart"/>
      <w:r w:rsidRPr="002C0E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C0E84">
        <w:rPr>
          <w:rFonts w:ascii="Times New Roman" w:hAnsi="Times New Roman" w:cs="Times New Roman"/>
          <w:sz w:val="28"/>
          <w:szCs w:val="28"/>
        </w:rPr>
        <w:t>. 6 ст. 42 Жилищного кодекса Российской Федерации при продаже комнаты в коммунальной квартире остальные собственники комнат в ней имеют преимущественное право покупки отчуждаемой комнаты в порядке и на условиях, которые установлены Гражданским кодексом Российской Федерации, в частности в ст. 250. При этом собственники остальных комнат в коммунальной квартире в обязательном порядке уведомляются в письменной форме о намерении продать свою комнату.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 В уведомлении о предполагаемой продаже комнаты должны быть указаны цена и другие условия, на которых собственник ее продает. Если в течение месяца соседи не изъявят желание приобретать комнату, то продавец имеет право продать ее на этих же условиях любому другому лицу.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 Если собственники остальных комнат в коммунальной квартире откажутся приобретать отчуждаемую комнату, то она может быть продана постороннему лицу ранее указанных сроков. 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Продавец комнаты в коммунальной квартире при обращении за государственной регистрацией перехода права собственности к покупателю обязан предоставить в орган регистрации отказ от права преимущественной покупки только в том случае, если договор заключен до истечения одного месяца со дня уведомления собственников других комнат коммунальной квартиры. 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Также стоит учитывать, что от несовершеннолетнего собственника комнаты в коммунальной квартире отказ от покупки можно получить только с разрешения органов опеки и попечительства и в этом случае договор подлежит обязательному нотариальному удостоверению. </w:t>
      </w:r>
    </w:p>
    <w:p w:rsidR="002C0E84" w:rsidRPr="002C0E84" w:rsidRDefault="002C0E84" w:rsidP="002C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84">
        <w:rPr>
          <w:rFonts w:ascii="Times New Roman" w:hAnsi="Times New Roman" w:cs="Times New Roman"/>
          <w:b/>
          <w:sz w:val="28"/>
          <w:szCs w:val="28"/>
        </w:rPr>
        <w:t xml:space="preserve">Проверить на наличие обременений и долгов 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>Перед приобретением комнаты покупателям необходимо убедиться в отсутствии ограничений прав и обременений в отношении прав на такую комнату. Кроме того, эксперты рекомендуют покупателям проверить наличие либо отсутствие задолженностей за коммунальные услуги. Чтобы в этом убедиться, рекомендуем запросить у продавца справку из управляющей компании и оплаченные квитанции за последний месяц.</w:t>
      </w:r>
    </w:p>
    <w:p w:rsidR="002C0E84" w:rsidRDefault="002C0E84" w:rsidP="002C0E84">
      <w:pPr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i/>
          <w:sz w:val="28"/>
          <w:szCs w:val="28"/>
        </w:rPr>
        <w:t xml:space="preserve">«Покупка отдельной комнаты в квартире является одним из наиболее бюджетных вариантов приобретения жилья, однако при заключении сделок с такими объектами недвижимости могут возникнуть сложности. Чтобы </w:t>
      </w:r>
      <w:r w:rsidRPr="002C0E84">
        <w:rPr>
          <w:rFonts w:ascii="Times New Roman" w:hAnsi="Times New Roman" w:cs="Times New Roman"/>
          <w:i/>
          <w:sz w:val="28"/>
          <w:szCs w:val="28"/>
        </w:rPr>
        <w:lastRenderedPageBreak/>
        <w:t>правильно оформить покупку комнаты, необходимо учесть все тонкости, приведенные выше. Особенно это касается преимущественного права на покупку для соседей и подгото</w:t>
      </w:r>
      <w:r>
        <w:rPr>
          <w:rFonts w:ascii="Times New Roman" w:hAnsi="Times New Roman" w:cs="Times New Roman"/>
          <w:i/>
          <w:sz w:val="28"/>
          <w:szCs w:val="28"/>
        </w:rPr>
        <w:t xml:space="preserve">вки всех необходимых документов» - </w:t>
      </w:r>
      <w:r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Pr="002C0E84">
        <w:rPr>
          <w:rFonts w:ascii="Times New Roman" w:hAnsi="Times New Roman" w:cs="Times New Roman"/>
          <w:sz w:val="28"/>
          <w:szCs w:val="28"/>
        </w:rPr>
        <w:t xml:space="preserve">эксперт Федеральной кадастровой палаты </w:t>
      </w:r>
      <w:proofErr w:type="spellStart"/>
      <w:r w:rsidRPr="002C0E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E84" w:rsidRPr="002C0E84" w:rsidRDefault="002C0E84" w:rsidP="002C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E84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2C0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– единственный достоверный источник, содержащий полные сведения об объектах недвижимости и их владельцах. Выписка из ЕГРН является основным документом при покупке любой недвижимости. Это тот самый документ, который подтверждает права собственности на объект недвижимости, а также содержит информацию об аренде, ипотеке, арестах и установленных судом запретах на совершение определенных действий. </w:t>
      </w:r>
    </w:p>
    <w:p w:rsidR="002C0E84" w:rsidRPr="002C0E84" w:rsidRDefault="002C0E84" w:rsidP="002C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 xml:space="preserve">Получить выписку может любое заинтересованное лицо с помощью электронных сервисов </w:t>
      </w:r>
      <w:proofErr w:type="spellStart"/>
      <w:r w:rsidRPr="002C0E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0E84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палаты. Кроме того, подать запрос и получить выписку из ЕГРН можно и в рамках выездного обслуживания Кадастровой палаты: специалисты учреждения приедут на дом или в офис в удобное для заявителей время.</w:t>
      </w:r>
    </w:p>
    <w:sectPr w:rsidR="002C0E84" w:rsidRPr="002C0E8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E84"/>
    <w:rsid w:val="002C0E84"/>
    <w:rsid w:val="00A00FE5"/>
    <w:rsid w:val="00C768AD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2C0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0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92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2021-05-06T01:12:00Z</dcterms:created>
  <dcterms:modified xsi:type="dcterms:W3CDTF">2021-05-06T01:21:00Z</dcterms:modified>
</cp:coreProperties>
</file>