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BCD" w:rsidRDefault="005B3BCD"/>
    <w:p w:rsidR="005B3BCD" w:rsidRDefault="003703B4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-13335</wp:posOffset>
            </wp:positionH>
            <wp:positionV relativeFrom="margin">
              <wp:posOffset>364490</wp:posOffset>
            </wp:positionV>
            <wp:extent cx="2821305" cy="1113790"/>
            <wp:effectExtent l="19050" t="0" r="0" b="0"/>
            <wp:wrapSquare wrapText="bothSides"/>
            <wp:docPr id="8" name="Рисунок 5" descr="C:\Users\BorodinaTA\Desktop\Фото для новостей\ФКП для соц.сетей форма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orodinaTA\Desktop\Фото для новостей\ФКП для соц.сетей форма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305" cy="1113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3BCD" w:rsidRDefault="005B3BCD"/>
    <w:p w:rsidR="005B3BCD" w:rsidRDefault="005B3BCD"/>
    <w:p w:rsidR="003703B4" w:rsidRDefault="003703B4" w:rsidP="005B3BC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3703B4" w:rsidRDefault="003703B4" w:rsidP="005B3BC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5B3BCD" w:rsidRDefault="005B3BCD" w:rsidP="005B3BC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4018D4" w:rsidRDefault="004018D4" w:rsidP="005B3BC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4018D4" w:rsidRPr="00A3113A" w:rsidRDefault="004018D4" w:rsidP="00F460DE">
      <w:pPr>
        <w:spacing w:after="120"/>
        <w:jc w:val="center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О п</w:t>
      </w:r>
      <w:r w:rsidRPr="00A3113A">
        <w:rPr>
          <w:rFonts w:ascii="Segoe UI" w:hAnsi="Segoe UI" w:cs="Segoe UI"/>
          <w:b/>
          <w:sz w:val="32"/>
          <w:szCs w:val="32"/>
        </w:rPr>
        <w:t>орядк</w:t>
      </w:r>
      <w:r>
        <w:rPr>
          <w:rFonts w:ascii="Segoe UI" w:hAnsi="Segoe UI" w:cs="Segoe UI"/>
          <w:b/>
          <w:sz w:val="32"/>
          <w:szCs w:val="32"/>
        </w:rPr>
        <w:t>е</w:t>
      </w:r>
      <w:r w:rsidRPr="00A3113A">
        <w:rPr>
          <w:rFonts w:ascii="Segoe UI" w:hAnsi="Segoe UI" w:cs="Segoe UI"/>
          <w:b/>
          <w:sz w:val="32"/>
          <w:szCs w:val="32"/>
        </w:rPr>
        <w:t xml:space="preserve"> получения электронной подписи </w:t>
      </w:r>
      <w:r>
        <w:rPr>
          <w:rFonts w:ascii="Segoe UI" w:hAnsi="Segoe UI" w:cs="Segoe UI"/>
          <w:b/>
          <w:sz w:val="32"/>
          <w:szCs w:val="32"/>
        </w:rPr>
        <w:t xml:space="preserve"> расскажут на «горячей линии» Кадастровой палаты</w:t>
      </w:r>
    </w:p>
    <w:p w:rsidR="004018D4" w:rsidRDefault="004018D4" w:rsidP="00F460DE">
      <w:pPr>
        <w:spacing w:after="120"/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4018D4" w:rsidRDefault="004018D4" w:rsidP="00F460DE">
      <w:pPr>
        <w:spacing w:after="120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12 июля 2019 года в филиале ФГБУ «ФКП Росреестра» (Кадастровая палата) по Республике Хакасия пройдет «горячая линия», в ходе которой жители Республики смогут задать вопросы, касающиеся порядка получения электронной цифровой подписи в Удостоверяющем центре ФГБУ «ФКП Росреестра».</w:t>
      </w:r>
    </w:p>
    <w:p w:rsidR="004018D4" w:rsidRDefault="004018D4" w:rsidP="00F460DE">
      <w:pPr>
        <w:spacing w:after="120"/>
        <w:ind w:firstLine="708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sz w:val="24"/>
          <w:szCs w:val="24"/>
        </w:rPr>
        <w:t>Электронная подпись дает возможность получать государственные услуги, исключая посещение офиса, при этом вы не теряете время на дорогу и не отвлекаетесь от своих основных дел</w:t>
      </w:r>
      <w:r w:rsidRPr="008246AE">
        <w:rPr>
          <w:rFonts w:ascii="Segoe UI" w:hAnsi="Segoe UI" w:cs="Segoe UI"/>
          <w:sz w:val="24"/>
          <w:szCs w:val="24"/>
        </w:rPr>
        <w:t xml:space="preserve">. </w:t>
      </w:r>
      <w:r w:rsidRPr="008246AE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Документ, поданный в режиме онлайн и подписанный электронной подписью, имеет такую же юридическую силу, как и бумажный, который подписан собственноручно.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Таким образом, в режиме онлайн можно </w:t>
      </w:r>
      <w:r w:rsidRPr="00885E1A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поставить объект на кадастровый учет, зарегистрировать права собственности на него, получить сведения из Единого государственного реестра недвижимости (ЕГРН), отследить санкции ГИБДД, поставить автомобиль на учет, 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заполнить анкету для получения паспорта, а также оформить</w:t>
      </w:r>
      <w:r w:rsidRPr="00885E1A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многие другие документы.</w:t>
      </w:r>
    </w:p>
    <w:p w:rsidR="004018D4" w:rsidRDefault="004018D4" w:rsidP="00F460DE">
      <w:pPr>
        <w:spacing w:after="120"/>
        <w:ind w:firstLine="708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Получить подробную консультацию, относительно порядк</w:t>
      </w:r>
      <w:r w:rsidR="00AE4A5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а получения электронной подписи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="00AE4A5B">
        <w:rPr>
          <w:rFonts w:ascii="Segoe UI" w:hAnsi="Segoe UI" w:cs="Segoe UI"/>
          <w:sz w:val="24"/>
          <w:szCs w:val="24"/>
        </w:rPr>
        <w:t xml:space="preserve">в Удостоверяющем центре ФГБУ «ФКП Росреестра», </w:t>
      </w:r>
      <w:r w:rsidR="00AE4A5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можно 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по телефону «горячей линии». На все интересующие вас вопросы ответит начальник отдела информационных технологий Кадастровой палаты </w:t>
      </w:r>
      <w:r w:rsidR="00B57E8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по Республике Хакасия 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Александр Витальевич Доможаков.</w:t>
      </w:r>
    </w:p>
    <w:p w:rsidR="004018D4" w:rsidRPr="00046F4C" w:rsidRDefault="004018D4" w:rsidP="00F460DE">
      <w:pPr>
        <w:autoSpaceDE w:val="0"/>
        <w:autoSpaceDN w:val="0"/>
        <w:adjustRightInd w:val="0"/>
        <w:spacing w:after="120"/>
        <w:ind w:firstLine="540"/>
        <w:jc w:val="both"/>
        <w:rPr>
          <w:rFonts w:ascii="Segoe UI" w:hAnsi="Segoe UI" w:cs="Segoe UI"/>
          <w:sz w:val="24"/>
          <w:szCs w:val="24"/>
        </w:rPr>
      </w:pPr>
      <w:r w:rsidRPr="00046F4C">
        <w:rPr>
          <w:rFonts w:ascii="Segoe UI" w:hAnsi="Segoe UI" w:cs="Segoe UI"/>
          <w:sz w:val="24"/>
          <w:szCs w:val="24"/>
        </w:rPr>
        <w:t xml:space="preserve">Время проведения </w:t>
      </w:r>
      <w:r>
        <w:rPr>
          <w:rFonts w:ascii="Segoe UI" w:hAnsi="Segoe UI" w:cs="Segoe UI"/>
          <w:sz w:val="24"/>
          <w:szCs w:val="24"/>
        </w:rPr>
        <w:t>«</w:t>
      </w:r>
      <w:r w:rsidRPr="00046F4C">
        <w:rPr>
          <w:rFonts w:ascii="Segoe UI" w:hAnsi="Segoe UI" w:cs="Segoe UI"/>
          <w:sz w:val="24"/>
          <w:szCs w:val="24"/>
        </w:rPr>
        <w:t>горячей линии</w:t>
      </w:r>
      <w:r>
        <w:rPr>
          <w:rFonts w:ascii="Segoe UI" w:hAnsi="Segoe UI" w:cs="Segoe UI"/>
          <w:sz w:val="24"/>
          <w:szCs w:val="24"/>
        </w:rPr>
        <w:t>»</w:t>
      </w:r>
      <w:r w:rsidRPr="00046F4C">
        <w:rPr>
          <w:rFonts w:ascii="Segoe UI" w:hAnsi="Segoe UI" w:cs="Segoe UI"/>
          <w:sz w:val="24"/>
          <w:szCs w:val="24"/>
        </w:rPr>
        <w:t xml:space="preserve"> – 1</w:t>
      </w:r>
      <w:r>
        <w:rPr>
          <w:rFonts w:ascii="Segoe UI" w:hAnsi="Segoe UI" w:cs="Segoe UI"/>
          <w:sz w:val="24"/>
          <w:szCs w:val="24"/>
        </w:rPr>
        <w:t>2</w:t>
      </w:r>
      <w:r w:rsidRPr="00046F4C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ию</w:t>
      </w:r>
      <w:r w:rsidRPr="00046F4C">
        <w:rPr>
          <w:rFonts w:ascii="Segoe UI" w:hAnsi="Segoe UI" w:cs="Segoe UI"/>
          <w:sz w:val="24"/>
          <w:szCs w:val="24"/>
        </w:rPr>
        <w:t>ля 2019 года с 10</w:t>
      </w:r>
      <w:r w:rsidRPr="00046F4C">
        <w:rPr>
          <w:rFonts w:ascii="Segoe UI" w:hAnsi="Segoe UI" w:cs="Segoe UI"/>
          <w:sz w:val="24"/>
          <w:szCs w:val="24"/>
          <w:vertAlign w:val="superscript"/>
        </w:rPr>
        <w:t xml:space="preserve">00 </w:t>
      </w:r>
      <w:r w:rsidRPr="00046F4C">
        <w:rPr>
          <w:rFonts w:ascii="Segoe UI" w:hAnsi="Segoe UI" w:cs="Segoe UI"/>
          <w:sz w:val="24"/>
          <w:szCs w:val="24"/>
        </w:rPr>
        <w:t>до 12</w:t>
      </w:r>
      <w:r w:rsidRPr="00046F4C">
        <w:rPr>
          <w:rFonts w:ascii="Segoe UI" w:hAnsi="Segoe UI" w:cs="Segoe UI"/>
          <w:sz w:val="24"/>
          <w:szCs w:val="24"/>
          <w:vertAlign w:val="superscript"/>
        </w:rPr>
        <w:t xml:space="preserve">00 </w:t>
      </w:r>
      <w:r w:rsidRPr="00046F4C">
        <w:rPr>
          <w:rFonts w:ascii="Segoe UI" w:hAnsi="Segoe UI" w:cs="Segoe UI"/>
          <w:sz w:val="24"/>
          <w:szCs w:val="24"/>
        </w:rPr>
        <w:t>часов.</w:t>
      </w:r>
    </w:p>
    <w:p w:rsidR="000E2DB2" w:rsidRDefault="004018D4" w:rsidP="00F460DE">
      <w:pPr>
        <w:pStyle w:val="ConsPlusNormal"/>
        <w:spacing w:after="120" w:line="276" w:lineRule="auto"/>
        <w:jc w:val="both"/>
        <w:rPr>
          <w:rFonts w:ascii="Segoe UI" w:hAnsi="Segoe UI" w:cs="Segoe UI"/>
          <w:b/>
          <w:sz w:val="24"/>
          <w:szCs w:val="24"/>
        </w:rPr>
      </w:pPr>
      <w:r w:rsidRPr="00046F4C">
        <w:rPr>
          <w:rFonts w:ascii="Segoe UI" w:hAnsi="Segoe UI" w:cs="Segoe UI"/>
          <w:sz w:val="24"/>
          <w:szCs w:val="24"/>
        </w:rPr>
        <w:t xml:space="preserve">       </w:t>
      </w:r>
      <w:r w:rsidRPr="00046F4C">
        <w:rPr>
          <w:rFonts w:ascii="Segoe UI" w:hAnsi="Segoe UI" w:cs="Segoe UI"/>
          <w:b/>
          <w:sz w:val="24"/>
          <w:szCs w:val="24"/>
        </w:rPr>
        <w:t>Телефон «горячей» линии 8 (3902) 35-84-96 (добавочный 2</w:t>
      </w:r>
      <w:r>
        <w:rPr>
          <w:rFonts w:ascii="Segoe UI" w:hAnsi="Segoe UI" w:cs="Segoe UI"/>
          <w:b/>
          <w:sz w:val="24"/>
          <w:szCs w:val="24"/>
        </w:rPr>
        <w:t>204</w:t>
      </w:r>
      <w:r w:rsidRPr="00046F4C">
        <w:rPr>
          <w:rFonts w:ascii="Segoe UI" w:hAnsi="Segoe UI" w:cs="Segoe UI"/>
          <w:b/>
          <w:sz w:val="24"/>
          <w:szCs w:val="24"/>
        </w:rPr>
        <w:t>).</w:t>
      </w:r>
    </w:p>
    <w:p w:rsidR="005B3BCD" w:rsidRPr="007405CF" w:rsidRDefault="008B4F97" w:rsidP="005B3BCD">
      <w:pPr>
        <w:jc w:val="both"/>
        <w:rPr>
          <w:rFonts w:ascii="Segoe UI" w:hAnsi="Segoe UI" w:cs="Segoe UI"/>
          <w:b/>
          <w:noProof/>
          <w:sz w:val="28"/>
          <w:szCs w:val="28"/>
          <w:lang w:eastAsia="sk-SK"/>
        </w:rPr>
      </w:pPr>
      <w:r>
        <w:rPr>
          <w:rFonts w:ascii="Segoe UI" w:hAnsi="Segoe UI" w:cs="Segoe UI"/>
          <w:b/>
          <w:noProof/>
          <w:sz w:val="28"/>
          <w:szCs w:val="28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9" type="#_x0000_t32" style="position:absolute;left:0;text-align:left;margin-left:-5.95pt;margin-top:3.85pt;width:472.5pt;height:0;z-index:251660288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5B3BCD" w:rsidRPr="007405CF" w:rsidRDefault="005B3BCD" w:rsidP="005B3BCD">
      <w:pPr>
        <w:ind w:firstLine="709"/>
        <w:jc w:val="both"/>
        <w:rPr>
          <w:rFonts w:ascii="Segoe UI" w:hAnsi="Segoe UI" w:cs="Segoe UI"/>
          <w:b/>
          <w:noProof/>
          <w:lang w:eastAsia="sk-SK"/>
        </w:rPr>
      </w:pPr>
      <w:r w:rsidRPr="007405CF">
        <w:rPr>
          <w:rFonts w:ascii="Segoe UI" w:hAnsi="Segoe UI" w:cs="Segoe UI"/>
          <w:b/>
          <w:noProof/>
          <w:lang w:eastAsia="sk-SK"/>
        </w:rPr>
        <w:t>О Федеральной кадастровой палате</w:t>
      </w:r>
    </w:p>
    <w:p w:rsidR="005B3BCD" w:rsidRPr="007405CF" w:rsidRDefault="005B3BCD" w:rsidP="005B3BCD">
      <w:pPr>
        <w:spacing w:after="0" w:line="240" w:lineRule="auto"/>
        <w:ind w:firstLine="709"/>
        <w:jc w:val="both"/>
        <w:rPr>
          <w:rFonts w:ascii="Segoe UI" w:hAnsi="Segoe UI" w:cs="Segoe UI"/>
          <w:sz w:val="18"/>
          <w:szCs w:val="18"/>
        </w:rPr>
      </w:pPr>
      <w:r w:rsidRPr="007405CF">
        <w:rPr>
          <w:rFonts w:ascii="Segoe UI" w:hAnsi="Segoe UI" w:cs="Segoe UI"/>
          <w:sz w:val="18"/>
          <w:szCs w:val="18"/>
        </w:rPr>
        <w:t>Федеральная кадастровая палата (ФГБУ «ФКП Росреестра») – подведомственное учреждение Федеральной службы государственной регистрации, кадастра и картографии (Росреестр). Федеральная кадастровая палата реализует полномочия Росреестра в сфере регистрации прав на недвижимое имущество и сделок с ним, кадастрового учета объектов недвижимости и кадастровой оценки в соответствии с законодательством Российской Федерации.</w:t>
      </w:r>
    </w:p>
    <w:p w:rsidR="005B3BCD" w:rsidRPr="007405CF" w:rsidRDefault="005B3BCD" w:rsidP="005B3BCD">
      <w:pPr>
        <w:spacing w:after="0" w:line="240" w:lineRule="auto"/>
        <w:ind w:firstLine="709"/>
        <w:jc w:val="both"/>
        <w:rPr>
          <w:rFonts w:ascii="Segoe UI" w:hAnsi="Segoe UI" w:cs="Segoe UI"/>
          <w:sz w:val="18"/>
          <w:szCs w:val="18"/>
        </w:rPr>
      </w:pPr>
      <w:r w:rsidRPr="007405CF">
        <w:rPr>
          <w:rFonts w:ascii="Segoe UI" w:hAnsi="Segoe UI" w:cs="Segoe UI"/>
          <w:sz w:val="18"/>
          <w:szCs w:val="18"/>
        </w:rPr>
        <w:t xml:space="preserve">ФГБУ «ФКП Росреестра» образовано в 2011году в результате реорганизации региональных Кадастровых палат в </w:t>
      </w:r>
      <w:r w:rsidR="00FC171C" w:rsidRPr="00FC171C">
        <w:rPr>
          <w:rFonts w:ascii="Segoe UI" w:hAnsi="Segoe UI" w:cs="Segoe UI"/>
          <w:sz w:val="18"/>
          <w:szCs w:val="18"/>
        </w:rPr>
        <w:t>ФГБУ «ФКП Росреестра» и его</w:t>
      </w:r>
      <w:r w:rsidR="00FC171C">
        <w:rPr>
          <w:rFonts w:ascii="Segoe UI" w:hAnsi="Segoe UI" w:cs="Segoe UI"/>
          <w:sz w:val="18"/>
          <w:szCs w:val="18"/>
        </w:rPr>
        <w:t xml:space="preserve"> </w:t>
      </w:r>
      <w:r w:rsidRPr="007405CF">
        <w:rPr>
          <w:rFonts w:ascii="Segoe UI" w:hAnsi="Segoe UI" w:cs="Segoe UI"/>
          <w:sz w:val="18"/>
          <w:szCs w:val="18"/>
        </w:rPr>
        <w:t xml:space="preserve">филиалы во всех субъектах Российской Федерации. </w:t>
      </w:r>
    </w:p>
    <w:p w:rsidR="005B3BCD" w:rsidRPr="007405CF" w:rsidRDefault="005B3BCD" w:rsidP="005B3BCD">
      <w:pPr>
        <w:spacing w:after="0" w:line="240" w:lineRule="auto"/>
        <w:ind w:firstLine="709"/>
        <w:jc w:val="both"/>
        <w:rPr>
          <w:rFonts w:ascii="Segoe UI" w:hAnsi="Segoe UI" w:cs="Segoe UI"/>
          <w:sz w:val="18"/>
          <w:szCs w:val="18"/>
        </w:rPr>
      </w:pPr>
      <w:r w:rsidRPr="007405CF">
        <w:rPr>
          <w:rFonts w:ascii="Segoe UI" w:hAnsi="Segoe UI" w:cs="Segoe UI"/>
          <w:sz w:val="18"/>
          <w:szCs w:val="18"/>
        </w:rPr>
        <w:t>Директор ФГБУ «ФКП Росреестра» - Тухтасунов Парвиз Константинович.</w:t>
      </w:r>
    </w:p>
    <w:p w:rsidR="005B3BCD" w:rsidRPr="007405CF" w:rsidRDefault="005B3BCD" w:rsidP="005B3BCD">
      <w:pPr>
        <w:spacing w:after="0" w:line="240" w:lineRule="auto"/>
        <w:ind w:firstLine="709"/>
        <w:jc w:val="both"/>
        <w:rPr>
          <w:rFonts w:ascii="Segoe UI" w:hAnsi="Segoe UI" w:cs="Segoe UI"/>
          <w:sz w:val="18"/>
          <w:szCs w:val="18"/>
        </w:rPr>
      </w:pPr>
      <w:r w:rsidRPr="007405CF">
        <w:rPr>
          <w:rFonts w:ascii="Segoe UI" w:hAnsi="Segoe UI" w:cs="Segoe UI"/>
          <w:sz w:val="18"/>
          <w:szCs w:val="18"/>
        </w:rPr>
        <w:t>Директор филиала ФГБУ «ФКП Росреестра» по Республике Хакасия Старунская Вера Ивановна.</w:t>
      </w:r>
    </w:p>
    <w:p w:rsidR="005B3BCD" w:rsidRPr="007405CF" w:rsidRDefault="005B3BCD" w:rsidP="005B3BCD"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 w:rsidRPr="007405CF"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5B3BCD" w:rsidRPr="004018D4" w:rsidRDefault="005B3BCD" w:rsidP="005B3BCD">
      <w:pPr>
        <w:pStyle w:val="a5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4018D4">
        <w:rPr>
          <w:rFonts w:ascii="Segoe UI" w:eastAsia="Calibri" w:hAnsi="Segoe UI" w:cs="Segoe UI"/>
          <w:sz w:val="18"/>
          <w:szCs w:val="18"/>
          <w:lang w:eastAsia="en-US"/>
        </w:rPr>
        <w:t>Татьяна Бородина</w:t>
      </w:r>
    </w:p>
    <w:p w:rsidR="005B3BCD" w:rsidRPr="004018D4" w:rsidRDefault="005B3BCD" w:rsidP="005B3BCD">
      <w:pPr>
        <w:pStyle w:val="a5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4018D4">
        <w:rPr>
          <w:rFonts w:ascii="Segoe UI" w:eastAsia="Calibri" w:hAnsi="Segoe UI" w:cs="Segoe UI"/>
          <w:sz w:val="18"/>
          <w:szCs w:val="18"/>
          <w:lang w:eastAsia="en-US"/>
        </w:rPr>
        <w:t>специалист по связям с общественностью</w:t>
      </w:r>
    </w:p>
    <w:p w:rsidR="005B3BCD" w:rsidRPr="004018D4" w:rsidRDefault="005B3BCD" w:rsidP="005B3BCD">
      <w:pPr>
        <w:pStyle w:val="a5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4018D4">
        <w:rPr>
          <w:rFonts w:ascii="Segoe UI" w:hAnsi="Segoe UI" w:cs="Segoe UI"/>
          <w:sz w:val="18"/>
          <w:szCs w:val="18"/>
        </w:rPr>
        <w:t>филиала ФГБУ «ФКП Росреестра» по Республике Хакасия</w:t>
      </w:r>
    </w:p>
    <w:p w:rsidR="005B3BCD" w:rsidRPr="004018D4" w:rsidRDefault="005B3BCD" w:rsidP="005B3BCD">
      <w:pPr>
        <w:pStyle w:val="a5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4018D4">
        <w:rPr>
          <w:rFonts w:ascii="Segoe UI" w:eastAsia="Calibri" w:hAnsi="Segoe UI" w:cs="Segoe UI"/>
          <w:sz w:val="18"/>
          <w:szCs w:val="18"/>
          <w:lang w:eastAsia="en-US"/>
        </w:rPr>
        <w:t>8 (3902) 35 84 96 (доб.2271)</w:t>
      </w:r>
    </w:p>
    <w:p w:rsidR="005B3BCD" w:rsidRPr="004018D4" w:rsidRDefault="008B4F97" w:rsidP="005B3BCD">
      <w:pPr>
        <w:pStyle w:val="a5"/>
        <w:spacing w:after="0"/>
        <w:rPr>
          <w:rStyle w:val="a6"/>
          <w:rFonts w:ascii="Segoe UI" w:eastAsia="Calibri" w:hAnsi="Segoe UI" w:cs="Segoe UI"/>
          <w:sz w:val="18"/>
          <w:szCs w:val="18"/>
          <w:shd w:val="clear" w:color="auto" w:fill="FFFFFF"/>
        </w:rPr>
      </w:pPr>
      <w:hyperlink r:id="rId6" w:history="1">
        <w:r w:rsidR="00800B43" w:rsidRPr="004018D4">
          <w:rPr>
            <w:rStyle w:val="a6"/>
            <w:rFonts w:ascii="Segoe UI" w:eastAsia="Calibri" w:hAnsi="Segoe UI" w:cs="Segoe UI"/>
            <w:sz w:val="18"/>
            <w:szCs w:val="18"/>
            <w:shd w:val="clear" w:color="auto" w:fill="FFFFFF"/>
            <w:lang w:val="en-US"/>
          </w:rPr>
          <w:t>filial</w:t>
        </w:r>
        <w:r w:rsidR="00800B43" w:rsidRPr="004018D4">
          <w:rPr>
            <w:rStyle w:val="a6"/>
            <w:rFonts w:ascii="Segoe UI" w:eastAsia="Calibri" w:hAnsi="Segoe UI" w:cs="Segoe UI"/>
            <w:sz w:val="18"/>
            <w:szCs w:val="18"/>
            <w:shd w:val="clear" w:color="auto" w:fill="FFFFFF"/>
          </w:rPr>
          <w:t>@19.</w:t>
        </w:r>
        <w:r w:rsidR="00800B43" w:rsidRPr="004018D4">
          <w:rPr>
            <w:rStyle w:val="a6"/>
            <w:rFonts w:ascii="Segoe UI" w:eastAsia="Calibri" w:hAnsi="Segoe UI" w:cs="Segoe UI"/>
            <w:sz w:val="18"/>
            <w:szCs w:val="18"/>
            <w:shd w:val="clear" w:color="auto" w:fill="FFFFFF"/>
            <w:lang w:val="en-US"/>
          </w:rPr>
          <w:t>kadastr</w:t>
        </w:r>
        <w:r w:rsidR="00800B43" w:rsidRPr="004018D4">
          <w:rPr>
            <w:rStyle w:val="a6"/>
            <w:rFonts w:ascii="Segoe UI" w:eastAsia="Calibri" w:hAnsi="Segoe UI" w:cs="Segoe UI"/>
            <w:sz w:val="18"/>
            <w:szCs w:val="18"/>
            <w:shd w:val="clear" w:color="auto" w:fill="FFFFFF"/>
          </w:rPr>
          <w:t>.</w:t>
        </w:r>
        <w:r w:rsidR="00800B43" w:rsidRPr="004018D4">
          <w:rPr>
            <w:rStyle w:val="a6"/>
            <w:rFonts w:ascii="Segoe UI" w:eastAsia="Calibri" w:hAnsi="Segoe UI" w:cs="Segoe UI"/>
            <w:sz w:val="18"/>
            <w:szCs w:val="18"/>
            <w:shd w:val="clear" w:color="auto" w:fill="FFFFFF"/>
            <w:lang w:val="en-US"/>
          </w:rPr>
          <w:t>ru</w:t>
        </w:r>
      </w:hyperlink>
      <w:r w:rsidR="005B3BCD" w:rsidRPr="004018D4">
        <w:rPr>
          <w:rStyle w:val="a6"/>
          <w:rFonts w:ascii="Segoe UI" w:eastAsia="Calibri" w:hAnsi="Segoe UI" w:cs="Segoe UI"/>
          <w:sz w:val="18"/>
          <w:szCs w:val="18"/>
          <w:shd w:val="clear" w:color="auto" w:fill="FFFFFF"/>
        </w:rPr>
        <w:t xml:space="preserve"> </w:t>
      </w:r>
    </w:p>
    <w:p w:rsidR="005B3BCD" w:rsidRPr="004018D4" w:rsidRDefault="008B4F97" w:rsidP="005B3BCD">
      <w:pPr>
        <w:pStyle w:val="a5"/>
        <w:spacing w:after="0"/>
        <w:rPr>
          <w:rFonts w:ascii="Segoe UI" w:hAnsi="Segoe UI" w:cs="Segoe UI"/>
          <w:sz w:val="18"/>
          <w:szCs w:val="18"/>
        </w:rPr>
      </w:pPr>
      <w:hyperlink r:id="rId7" w:history="1">
        <w:r w:rsidR="005B3BCD" w:rsidRPr="004018D4">
          <w:rPr>
            <w:rStyle w:val="a6"/>
            <w:rFonts w:ascii="Segoe UI" w:eastAsia="Calibri" w:hAnsi="Segoe UI" w:cs="Segoe UI"/>
            <w:sz w:val="18"/>
            <w:szCs w:val="18"/>
            <w:shd w:val="clear" w:color="auto" w:fill="FFFFFF"/>
            <w:lang w:val="en-US"/>
          </w:rPr>
          <w:t>www</w:t>
        </w:r>
        <w:r w:rsidR="005B3BCD" w:rsidRPr="004018D4">
          <w:rPr>
            <w:rStyle w:val="a6"/>
            <w:rFonts w:ascii="Segoe UI" w:eastAsia="Calibri" w:hAnsi="Segoe UI" w:cs="Segoe UI"/>
            <w:sz w:val="18"/>
            <w:szCs w:val="18"/>
            <w:shd w:val="clear" w:color="auto" w:fill="FFFFFF"/>
          </w:rPr>
          <w:t>.</w:t>
        </w:r>
        <w:proofErr w:type="spellStart"/>
        <w:r w:rsidR="005B3BCD" w:rsidRPr="004018D4">
          <w:rPr>
            <w:rStyle w:val="a6"/>
            <w:rFonts w:ascii="Segoe UI" w:eastAsia="Calibri" w:hAnsi="Segoe UI" w:cs="Segoe UI"/>
            <w:sz w:val="18"/>
            <w:szCs w:val="18"/>
            <w:shd w:val="clear" w:color="auto" w:fill="FFFFFF"/>
            <w:lang w:val="en-US"/>
          </w:rPr>
          <w:t>fkprf</w:t>
        </w:r>
        <w:proofErr w:type="spellEnd"/>
      </w:hyperlink>
    </w:p>
    <w:p w:rsidR="005B3BCD" w:rsidRPr="004018D4" w:rsidRDefault="005B3BCD" w:rsidP="005B3BCD">
      <w:pPr>
        <w:pStyle w:val="a5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4018D4">
        <w:rPr>
          <w:rFonts w:ascii="Segoe UI" w:eastAsia="Calibri" w:hAnsi="Segoe UI" w:cs="Segoe UI"/>
          <w:sz w:val="18"/>
          <w:szCs w:val="18"/>
          <w:lang w:eastAsia="en-US"/>
        </w:rPr>
        <w:t>655017, Абакан, улица Кирова, 100, кабинет 105.</w:t>
      </w:r>
    </w:p>
    <w:p w:rsidR="008F10F7" w:rsidRPr="004018D4" w:rsidRDefault="008F10F7">
      <w:pPr>
        <w:rPr>
          <w:sz w:val="18"/>
          <w:szCs w:val="18"/>
        </w:rPr>
      </w:pPr>
    </w:p>
    <w:sectPr w:rsidR="008F10F7" w:rsidRPr="004018D4" w:rsidSect="00B73CC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B73CC0"/>
    <w:rsid w:val="00014781"/>
    <w:rsid w:val="00017389"/>
    <w:rsid w:val="00045FDC"/>
    <w:rsid w:val="0007470A"/>
    <w:rsid w:val="000A4394"/>
    <w:rsid w:val="000E2DB2"/>
    <w:rsid w:val="001021A4"/>
    <w:rsid w:val="001F54D7"/>
    <w:rsid w:val="002F096A"/>
    <w:rsid w:val="003703B4"/>
    <w:rsid w:val="003B4B34"/>
    <w:rsid w:val="004018D4"/>
    <w:rsid w:val="00422E58"/>
    <w:rsid w:val="005B3BCD"/>
    <w:rsid w:val="005D75A0"/>
    <w:rsid w:val="00607E6D"/>
    <w:rsid w:val="00625E27"/>
    <w:rsid w:val="00652602"/>
    <w:rsid w:val="007F6E68"/>
    <w:rsid w:val="00800B43"/>
    <w:rsid w:val="00824660"/>
    <w:rsid w:val="00827852"/>
    <w:rsid w:val="008656D8"/>
    <w:rsid w:val="00876080"/>
    <w:rsid w:val="0089683D"/>
    <w:rsid w:val="008B4F97"/>
    <w:rsid w:val="008C1003"/>
    <w:rsid w:val="008F10F7"/>
    <w:rsid w:val="009644EF"/>
    <w:rsid w:val="00AE4A5B"/>
    <w:rsid w:val="00B10C30"/>
    <w:rsid w:val="00B57E8B"/>
    <w:rsid w:val="00B73CC0"/>
    <w:rsid w:val="00B770F7"/>
    <w:rsid w:val="00D3498B"/>
    <w:rsid w:val="00E733DF"/>
    <w:rsid w:val="00EA3909"/>
    <w:rsid w:val="00EC29CA"/>
    <w:rsid w:val="00F460DE"/>
    <w:rsid w:val="00FC171C"/>
    <w:rsid w:val="00FE1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3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3CC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B3BC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5B3BC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lang w:eastAsia="en-US"/>
    </w:rPr>
  </w:style>
  <w:style w:type="character" w:customStyle="1" w:styleId="ConsPlusNormal0">
    <w:name w:val="ConsPlusNormal Знак"/>
    <w:link w:val="ConsPlusNormal"/>
    <w:locked/>
    <w:rsid w:val="005B3BCD"/>
    <w:rPr>
      <w:rFonts w:ascii="Arial" w:eastAsia="Calibri" w:hAnsi="Arial" w:cs="Arial"/>
      <w:lang w:eastAsia="en-US"/>
    </w:rPr>
  </w:style>
  <w:style w:type="character" w:styleId="a6">
    <w:name w:val="Hyperlink"/>
    <w:uiPriority w:val="99"/>
    <w:rsid w:val="005B3B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kpr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filial@19.kadast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72C79-ACE7-4130-8050-39244ABEB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Borodina</dc:creator>
  <cp:lastModifiedBy>Borodina</cp:lastModifiedBy>
  <cp:revision>10</cp:revision>
  <dcterms:created xsi:type="dcterms:W3CDTF">2019-05-30T08:19:00Z</dcterms:created>
  <dcterms:modified xsi:type="dcterms:W3CDTF">2019-07-10T02:51:00Z</dcterms:modified>
</cp:coreProperties>
</file>