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E2" w:rsidRPr="00007DE2" w:rsidRDefault="00007DE2" w:rsidP="006D2508">
      <w:pPr>
        <w:tabs>
          <w:tab w:val="center" w:pos="4677"/>
          <w:tab w:val="left" w:pos="8625"/>
        </w:tabs>
        <w:jc w:val="center"/>
      </w:pPr>
      <w:r w:rsidRPr="00007DE2">
        <w:t>РОССИЙСКАЯ ФЕДЕРАЦИЯ</w:t>
      </w:r>
    </w:p>
    <w:p w:rsidR="00007DE2" w:rsidRPr="00007DE2" w:rsidRDefault="00007DE2" w:rsidP="00007DE2">
      <w:pPr>
        <w:jc w:val="center"/>
      </w:pPr>
      <w:r w:rsidRPr="00007DE2">
        <w:t>РЕСПУБЛИКА ХАКАСИЯ</w:t>
      </w:r>
    </w:p>
    <w:p w:rsidR="00007DE2" w:rsidRPr="00007DE2" w:rsidRDefault="00007DE2" w:rsidP="00007DE2">
      <w:pPr>
        <w:jc w:val="center"/>
      </w:pPr>
    </w:p>
    <w:p w:rsidR="00007DE2" w:rsidRPr="00007DE2" w:rsidRDefault="00007DE2" w:rsidP="00007DE2">
      <w:pPr>
        <w:jc w:val="center"/>
      </w:pPr>
      <w:r w:rsidRPr="00007DE2">
        <w:t>Администрация Соленоозерного сельсовета Ширинского района</w:t>
      </w:r>
    </w:p>
    <w:p w:rsidR="00007DE2" w:rsidRPr="00007DE2" w:rsidRDefault="00007DE2" w:rsidP="00007DE2">
      <w:pPr>
        <w:jc w:val="center"/>
      </w:pPr>
    </w:p>
    <w:p w:rsidR="00007DE2" w:rsidRPr="00007DE2" w:rsidRDefault="00007DE2" w:rsidP="00007DE2">
      <w:pPr>
        <w:jc w:val="center"/>
      </w:pPr>
      <w:proofErr w:type="gramStart"/>
      <w:r w:rsidRPr="00007DE2">
        <w:t>П</w:t>
      </w:r>
      <w:proofErr w:type="gramEnd"/>
      <w:r w:rsidRPr="00007DE2">
        <w:t xml:space="preserve"> О С Т А Н О В Л Е Н И Е</w:t>
      </w:r>
    </w:p>
    <w:p w:rsidR="00007DE2" w:rsidRPr="00007DE2" w:rsidRDefault="00007DE2" w:rsidP="00007DE2">
      <w:r>
        <w:t xml:space="preserve"> </w:t>
      </w:r>
    </w:p>
    <w:p w:rsidR="00007DE2" w:rsidRPr="00007DE2" w:rsidRDefault="006D2508" w:rsidP="00007DE2">
      <w:r>
        <w:t>16.11.2021</w:t>
      </w:r>
      <w:r w:rsidR="00007DE2">
        <w:t xml:space="preserve">г.                                           </w:t>
      </w:r>
      <w:r w:rsidR="00007DE2" w:rsidRPr="00007DE2">
        <w:t xml:space="preserve">с. Соленоозерное                                          № </w:t>
      </w:r>
      <w:r>
        <w:t>66</w:t>
      </w:r>
    </w:p>
    <w:p w:rsidR="00007DE2" w:rsidRPr="00007DE2" w:rsidRDefault="00007DE2" w:rsidP="00007DE2"/>
    <w:p w:rsidR="00007DE2" w:rsidRPr="00007DE2" w:rsidRDefault="00007DE2" w:rsidP="00007DE2">
      <w:r w:rsidRPr="00007DE2">
        <w:t xml:space="preserve">Об утверждении правил формирования, ведения 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t xml:space="preserve">и обязательного опубликования </w:t>
      </w:r>
      <w:r w:rsidRPr="00007DE2">
        <w:rPr>
          <w:shd w:val="clear" w:color="auto" w:fill="FFFFFF"/>
        </w:rPr>
        <w:t>перечня</w:t>
      </w:r>
    </w:p>
    <w:p w:rsid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муниципального имущества</w:t>
      </w:r>
      <w:r>
        <w:rPr>
          <w:shd w:val="clear" w:color="auto" w:fill="FFFFFF"/>
        </w:rPr>
        <w:t xml:space="preserve"> Соленоозерного сельсовета</w:t>
      </w:r>
      <w:r w:rsidRPr="00007DE2">
        <w:rPr>
          <w:shd w:val="clear" w:color="auto" w:fill="FFFFFF"/>
        </w:rPr>
        <w:t>,</w:t>
      </w:r>
    </w:p>
    <w:p w:rsidR="00007DE2" w:rsidRDefault="00007DE2" w:rsidP="00007DE2">
      <w:pPr>
        <w:rPr>
          <w:shd w:val="clear" w:color="auto" w:fill="FFFFFF"/>
        </w:rPr>
      </w:pPr>
      <w:proofErr w:type="gramStart"/>
      <w:r w:rsidRPr="00007DE2">
        <w:rPr>
          <w:shd w:val="clear" w:color="auto" w:fill="FFFFFF"/>
        </w:rPr>
        <w:t>свободного от прав</w:t>
      </w:r>
      <w:r>
        <w:rPr>
          <w:shd w:val="clear" w:color="auto" w:fill="FFFFFF"/>
        </w:rPr>
        <w:t xml:space="preserve"> </w:t>
      </w:r>
      <w:r w:rsidRPr="00007DE2">
        <w:rPr>
          <w:shd w:val="clear" w:color="auto" w:fill="FFFFFF"/>
        </w:rPr>
        <w:t>третьих лиц (за исключением права</w:t>
      </w:r>
      <w:proofErr w:type="gramEnd"/>
    </w:p>
    <w:p w:rsidR="00DC2FE5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хозяйственного</w:t>
      </w:r>
      <w:r>
        <w:rPr>
          <w:shd w:val="clear" w:color="auto" w:fill="FFFFFF"/>
        </w:rPr>
        <w:t xml:space="preserve">  </w:t>
      </w:r>
      <w:r w:rsidRPr="00007DE2">
        <w:rPr>
          <w:shd w:val="clear" w:color="auto" w:fill="FFFFFF"/>
        </w:rPr>
        <w:t xml:space="preserve">ведения, права оперативного управления, 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а также</w:t>
      </w:r>
      <w:r w:rsidR="00DC2FE5">
        <w:rPr>
          <w:shd w:val="clear" w:color="auto" w:fill="FFFFFF"/>
        </w:rPr>
        <w:t xml:space="preserve"> </w:t>
      </w:r>
      <w:r w:rsidRPr="00007DE2">
        <w:rPr>
          <w:shd w:val="clear" w:color="auto" w:fill="FFFFFF"/>
        </w:rPr>
        <w:t>имущественных прав субъектов малого и среднего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предпринимательства), в целях предоставления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муниципального имущества во владение и (или)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пользование на долгосрочной основе субъектам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малого и среднего предпринимательства, организациям,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>образующим инфраструктуру поддержки субъектов</w:t>
      </w:r>
    </w:p>
    <w:p w:rsidR="00007DE2" w:rsidRPr="00007DE2" w:rsidRDefault="00007DE2" w:rsidP="00007DE2">
      <w:pPr>
        <w:rPr>
          <w:shd w:val="clear" w:color="auto" w:fill="FFFFFF"/>
        </w:rPr>
      </w:pPr>
      <w:r w:rsidRPr="00007DE2">
        <w:rPr>
          <w:shd w:val="clear" w:color="auto" w:fill="FFFFFF"/>
        </w:rPr>
        <w:t xml:space="preserve">малого и среднего предпринимательства и </w:t>
      </w:r>
      <w:proofErr w:type="gramStart"/>
      <w:r w:rsidRPr="00007DE2">
        <w:rPr>
          <w:shd w:val="clear" w:color="auto" w:fill="FFFFFF"/>
        </w:rPr>
        <w:t>физическим</w:t>
      </w:r>
      <w:proofErr w:type="gramEnd"/>
    </w:p>
    <w:p w:rsidR="00007DE2" w:rsidRPr="00007DE2" w:rsidRDefault="00007DE2" w:rsidP="00007DE2">
      <w:r w:rsidRPr="00007DE2">
        <w:rPr>
          <w:shd w:val="clear" w:color="auto" w:fill="FFFFFF"/>
        </w:rPr>
        <w:t>лицам, применяющим специальный налоговый режим</w:t>
      </w:r>
      <w:r w:rsidRPr="00007DE2">
        <w:t>»</w:t>
      </w:r>
    </w:p>
    <w:p w:rsidR="00007DE2" w:rsidRPr="00007DE2" w:rsidRDefault="00007DE2" w:rsidP="00007DE2"/>
    <w:p w:rsidR="00007DE2" w:rsidRPr="00007DE2" w:rsidRDefault="00007DE2" w:rsidP="00007DE2">
      <w:pPr>
        <w:ind w:firstLine="709"/>
        <w:jc w:val="both"/>
      </w:pPr>
      <w:proofErr w:type="gramStart"/>
      <w:r w:rsidRPr="00007DE2">
        <w:t>В соответствие со статьей 18 Федерального закона № 209-ФЗ от 24.07.2007г. «О развитии малого и среднего предпринимательства в Российской Федерации», Федеральным Законам от 06.10.2003 г. № 131- ФЗ «Об общих принципах организации местного самоуправления в Российской Федерации», руководствуясь статьями 209, 215, Гражданского Кодекса Российской Федерации,  Уставом муниципального образования Соленоозерный сельсовет, администрация Соленоозерного сельсовета</w:t>
      </w:r>
      <w:proofErr w:type="gramEnd"/>
    </w:p>
    <w:p w:rsidR="00007DE2" w:rsidRPr="00007DE2" w:rsidRDefault="00007DE2" w:rsidP="00007DE2">
      <w:pPr>
        <w:ind w:firstLine="709"/>
        <w:jc w:val="both"/>
      </w:pPr>
    </w:p>
    <w:p w:rsidR="00007DE2" w:rsidRPr="00007DE2" w:rsidRDefault="00007DE2" w:rsidP="00007DE2">
      <w:pPr>
        <w:jc w:val="center"/>
      </w:pPr>
      <w:r w:rsidRPr="00007DE2">
        <w:t>ПОСТАНОВЛЯЕТ</w:t>
      </w:r>
    </w:p>
    <w:p w:rsidR="00007DE2" w:rsidRPr="00007DE2" w:rsidRDefault="00007DE2" w:rsidP="00DC2FE5">
      <w:pPr>
        <w:jc w:val="both"/>
      </w:pPr>
    </w:p>
    <w:p w:rsidR="00007DE2" w:rsidRPr="00DC2FE5" w:rsidRDefault="00DC2FE5" w:rsidP="00DC2FE5">
      <w:pPr>
        <w:ind w:firstLine="709"/>
        <w:jc w:val="both"/>
        <w:rPr>
          <w:shd w:val="clear" w:color="auto" w:fill="FFFFFF"/>
        </w:rPr>
      </w:pPr>
      <w:proofErr w:type="gramStart"/>
      <w:r>
        <w:t>1.</w:t>
      </w:r>
      <w:r w:rsidR="00007DE2" w:rsidRPr="00007DE2">
        <w:t xml:space="preserve">Утвердить правила формирования, ведения и обязательного опубликования </w:t>
      </w:r>
      <w:r w:rsidR="00007DE2" w:rsidRPr="00DC2FE5">
        <w:rPr>
          <w:shd w:val="clear" w:color="auto" w:fill="FFFFFF"/>
        </w:rPr>
        <w:t>перечня муниципального имущества Соленоозерного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="00007DE2" w:rsidRPr="00DC2FE5">
        <w:rPr>
          <w:shd w:val="clear" w:color="auto" w:fill="FFFFFF"/>
        </w:rPr>
        <w:t xml:space="preserve"> среднего предпринимательства и физическим лицам, применяющим специальный налоговый режим» согласно приложению.</w:t>
      </w:r>
    </w:p>
    <w:p w:rsidR="00DC2FE5" w:rsidRPr="00DC2FE5" w:rsidRDefault="00DC2FE5" w:rsidP="00DC2FE5">
      <w:pPr>
        <w:ind w:firstLine="709"/>
        <w:jc w:val="both"/>
        <w:rPr>
          <w:color w:val="000000" w:themeColor="text1"/>
        </w:rPr>
      </w:pPr>
      <w:r>
        <w:t xml:space="preserve">2. </w:t>
      </w:r>
      <w:proofErr w:type="gramStart"/>
      <w:r>
        <w:t>Постановление администрации Соленоозерного сельсовета от 27.09.2017 № 65 «</w:t>
      </w:r>
      <w:r>
        <w:rPr>
          <w:color w:val="000000" w:themeColor="text1"/>
        </w:rPr>
        <w:t>Об утверждении правил формирования, ведения и обязательного опубликования перечня муниципального имущества администрации Соленоозерного сельсовета, свободного от прав третьих лиц  (за исключением имущественных прав субъектов малого и среднего</w:t>
      </w:r>
      <w:proofErr w:type="gramEnd"/>
      <w:r>
        <w:rPr>
          <w:color w:val="000000" w:themeColor="text1"/>
        </w:rPr>
        <w:t xml:space="preserve"> предпринимательства),  предусмотренного частью 4 статьи 18 Федерального  закона «О развитии малого и среднего  предпринимательства в Российской Федерации» отменить.</w:t>
      </w:r>
    </w:p>
    <w:p w:rsidR="00DC2FE5" w:rsidRDefault="00DC2FE5" w:rsidP="00DC2FE5">
      <w:pPr>
        <w:ind w:firstLine="709"/>
        <w:jc w:val="both"/>
      </w:pPr>
      <w:r>
        <w:t xml:space="preserve">3.  </w:t>
      </w:r>
      <w:r w:rsidRPr="00AF2BB2">
        <w:t xml:space="preserve">Настоящее постановление вступает в силу </w:t>
      </w:r>
      <w:r>
        <w:t>со</w:t>
      </w:r>
      <w:r w:rsidRPr="00AF2BB2">
        <w:t xml:space="preserve"> дня его официального опубликования</w:t>
      </w:r>
      <w:r>
        <w:t xml:space="preserve"> (обнародования)</w:t>
      </w:r>
      <w:r w:rsidRPr="00AF2BB2">
        <w:t>.</w:t>
      </w:r>
    </w:p>
    <w:p w:rsidR="00007DE2" w:rsidRPr="00007DE2" w:rsidRDefault="00DC2FE5" w:rsidP="00DC2FE5">
      <w:pPr>
        <w:ind w:firstLine="709"/>
        <w:jc w:val="both"/>
      </w:pPr>
      <w:r>
        <w:t xml:space="preserve">4. </w:t>
      </w:r>
      <w:r w:rsidR="00007DE2" w:rsidRPr="00007DE2">
        <w:t xml:space="preserve"> </w:t>
      </w:r>
      <w:proofErr w:type="gramStart"/>
      <w:r w:rsidR="00007DE2" w:rsidRPr="00007DE2">
        <w:t>Контроль за</w:t>
      </w:r>
      <w:proofErr w:type="gramEnd"/>
      <w:r w:rsidR="00007DE2" w:rsidRPr="00007DE2">
        <w:t xml:space="preserve"> исполнением данного постановления оставляю за собой.</w:t>
      </w:r>
    </w:p>
    <w:p w:rsidR="00007DE2" w:rsidRPr="00007DE2" w:rsidRDefault="00007DE2" w:rsidP="00DC2FE5">
      <w:pPr>
        <w:ind w:firstLine="567"/>
        <w:jc w:val="both"/>
      </w:pPr>
      <w:r w:rsidRPr="00007DE2">
        <w:t xml:space="preserve"> </w:t>
      </w:r>
    </w:p>
    <w:p w:rsidR="00007DE2" w:rsidRPr="00007DE2" w:rsidRDefault="00007DE2" w:rsidP="00DC2FE5">
      <w:pPr>
        <w:jc w:val="both"/>
      </w:pPr>
      <w:r w:rsidRPr="00007DE2">
        <w:t xml:space="preserve">Глава </w:t>
      </w:r>
    </w:p>
    <w:p w:rsidR="00007DE2" w:rsidRPr="00007DE2" w:rsidRDefault="00007DE2" w:rsidP="00007DE2">
      <w:pPr>
        <w:jc w:val="both"/>
      </w:pPr>
      <w:r w:rsidRPr="00007DE2">
        <w:t xml:space="preserve">Соленоозерного сельсовета:                                                                                    </w:t>
      </w:r>
      <w:r>
        <w:t>А.П.Никитин</w:t>
      </w: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right"/>
      </w:pPr>
      <w:r w:rsidRPr="00007DE2">
        <w:lastRenderedPageBreak/>
        <w:t>Приложение</w:t>
      </w: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right"/>
      </w:pPr>
      <w:r w:rsidRPr="00007DE2">
        <w:t xml:space="preserve"> к постановлению администрации </w:t>
      </w: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right"/>
      </w:pPr>
      <w:r w:rsidRPr="00007DE2">
        <w:t>Соленоозерного сельсовета</w:t>
      </w: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center"/>
      </w:pPr>
      <w:r w:rsidRPr="00007DE2">
        <w:t xml:space="preserve">                                                                                                   От</w:t>
      </w:r>
      <w:r w:rsidR="006D2508">
        <w:t>16.11.202</w:t>
      </w:r>
      <w:r w:rsidRPr="00007DE2">
        <w:t xml:space="preserve"> </w:t>
      </w:r>
      <w:r>
        <w:t xml:space="preserve">№ </w:t>
      </w:r>
      <w:r w:rsidR="006D2508">
        <w:t>66</w:t>
      </w: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center"/>
      </w:pPr>
    </w:p>
    <w:p w:rsidR="00007DE2" w:rsidRPr="00007DE2" w:rsidRDefault="00007DE2" w:rsidP="00007DE2">
      <w:pPr>
        <w:pStyle w:val="a3"/>
        <w:autoSpaceDE w:val="0"/>
        <w:autoSpaceDN w:val="0"/>
        <w:adjustRightInd w:val="0"/>
        <w:jc w:val="center"/>
      </w:pPr>
    </w:p>
    <w:p w:rsidR="00007DE2" w:rsidRPr="00007DE2" w:rsidRDefault="00007DE2" w:rsidP="00007DE2">
      <w:pPr>
        <w:jc w:val="center"/>
      </w:pPr>
      <w:r w:rsidRPr="00007DE2">
        <w:t>Правила</w:t>
      </w:r>
    </w:p>
    <w:p w:rsidR="00007DE2" w:rsidRPr="00007DE2" w:rsidRDefault="00007DE2" w:rsidP="00007DE2">
      <w:pPr>
        <w:jc w:val="center"/>
        <w:rPr>
          <w:b/>
        </w:rPr>
      </w:pPr>
      <w:r w:rsidRPr="00007DE2">
        <w:t xml:space="preserve"> </w:t>
      </w:r>
      <w:proofErr w:type="gramStart"/>
      <w:r w:rsidRPr="00007DE2">
        <w:t xml:space="preserve">формирования, ведения и обязательного опубликования перечня муниципального имущества Соленоозерного сельсовета, </w:t>
      </w:r>
      <w:r w:rsidRPr="00007DE2">
        <w:rPr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</w:t>
      </w:r>
      <w:proofErr w:type="gramEnd"/>
      <w:r w:rsidRPr="00007DE2">
        <w:rPr>
          <w:shd w:val="clear" w:color="auto" w:fill="FFFFFF"/>
        </w:rPr>
        <w:t xml:space="preserve"> физическим лицам, применяющим специальный налоговый режим</w:t>
      </w:r>
    </w:p>
    <w:p w:rsidR="00007DE2" w:rsidRPr="00007DE2" w:rsidRDefault="00007DE2" w:rsidP="00DC2FE5">
      <w:pPr>
        <w:tabs>
          <w:tab w:val="left" w:pos="3799"/>
        </w:tabs>
        <w:ind w:firstLine="567"/>
      </w:pPr>
    </w:p>
    <w:p w:rsidR="00007DE2" w:rsidRPr="00007DE2" w:rsidRDefault="00DC2FE5" w:rsidP="00DC2FE5">
      <w:pPr>
        <w:tabs>
          <w:tab w:val="left" w:pos="3799"/>
        </w:tabs>
        <w:ind w:firstLine="567"/>
        <w:jc w:val="both"/>
      </w:pPr>
      <w:proofErr w:type="gramStart"/>
      <w:r>
        <w:t>1.</w:t>
      </w:r>
      <w:r w:rsidR="00007DE2" w:rsidRPr="00007DE2"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администрации Соленоозерного сельсовета, свободного от прав третьих лиц </w:t>
      </w:r>
      <w:r w:rsidR="00007DE2" w:rsidRPr="00DC2FE5">
        <w:rPr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</w:t>
      </w:r>
      <w:proofErr w:type="gramEnd"/>
      <w:r w:rsidR="00007DE2" w:rsidRPr="00DC2FE5">
        <w:rPr>
          <w:shd w:val="clear" w:color="auto" w:fill="FFFFFF"/>
        </w:rPr>
        <w:t xml:space="preserve"> </w:t>
      </w:r>
      <w:proofErr w:type="gramStart"/>
      <w:r w:rsidR="00007DE2" w:rsidRPr="00DC2FE5">
        <w:rPr>
          <w:shd w:val="clear" w:color="auto" w:fill="FFFFFF"/>
        </w:rPr>
        <w:t>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="00007DE2" w:rsidRPr="00007DE2">
        <w:t xml:space="preserve"> (далее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="00007DE2" w:rsidRPr="00DC2FE5">
        <w:rPr>
          <w:shd w:val="clear" w:color="auto" w:fill="FFFFFF"/>
        </w:rPr>
        <w:t>физическим лицам, применяющим специальный налоговый режим</w:t>
      </w:r>
      <w:r w:rsidR="00007DE2" w:rsidRPr="00007DE2">
        <w:t xml:space="preserve"> (Далее - Правила).</w:t>
      </w:r>
      <w:proofErr w:type="gramEnd"/>
      <w:r w:rsidR="00007DE2" w:rsidRPr="00DC2FE5">
        <w:rPr>
          <w:shd w:val="clear" w:color="auto" w:fill="FFFFFF"/>
        </w:rPr>
        <w:t xml:space="preserve"> В </w:t>
      </w:r>
      <w:proofErr w:type="gramStart"/>
      <w:r w:rsidR="00007DE2" w:rsidRPr="00DC2FE5">
        <w:rPr>
          <w:shd w:val="clear" w:color="auto" w:fill="FFFFFF"/>
        </w:rPr>
        <w:t>указанный</w:t>
      </w:r>
      <w:proofErr w:type="gramEnd"/>
      <w:r w:rsidR="00007DE2" w:rsidRPr="00DC2FE5">
        <w:rPr>
          <w:shd w:val="clear" w:color="auto" w:fill="FFFFFF"/>
        </w:rPr>
        <w:t xml:space="preserve"> </w:t>
      </w:r>
      <w:proofErr w:type="spellStart"/>
      <w:r w:rsidR="00007DE2" w:rsidRPr="00DC2FE5">
        <w:rPr>
          <w:shd w:val="clear" w:color="auto" w:fill="FFFFFF"/>
        </w:rPr>
        <w:t>перечнь</w:t>
      </w:r>
      <w:proofErr w:type="spellEnd"/>
      <w:r w:rsidR="00007DE2" w:rsidRPr="00DC2FE5">
        <w:rPr>
          <w:shd w:val="clear" w:color="auto" w:fill="FFFFFF"/>
        </w:rPr>
        <w:t xml:space="preserve"> не включаются земельные участки предусмотренных </w:t>
      </w:r>
      <w:hyperlink r:id="rId5" w:anchor="dst1601" w:history="1">
        <w:r w:rsidR="00007DE2" w:rsidRPr="00DC2FE5">
          <w:rPr>
            <w:rStyle w:val="a6"/>
            <w:shd w:val="clear" w:color="auto" w:fill="FFFFFF"/>
          </w:rPr>
          <w:t>подпунктами 1</w:t>
        </w:r>
      </w:hyperlink>
      <w:r w:rsidR="00007DE2" w:rsidRPr="00DC2FE5">
        <w:rPr>
          <w:shd w:val="clear" w:color="auto" w:fill="FFFFFF"/>
        </w:rPr>
        <w:t> - </w:t>
      </w:r>
      <w:hyperlink r:id="rId6" w:anchor="dst630" w:history="1">
        <w:r w:rsidR="00007DE2" w:rsidRPr="00DC2FE5">
          <w:rPr>
            <w:rStyle w:val="a6"/>
            <w:shd w:val="clear" w:color="auto" w:fill="FFFFFF"/>
          </w:rPr>
          <w:t>10</w:t>
        </w:r>
      </w:hyperlink>
      <w:r w:rsidR="00007DE2" w:rsidRPr="00DC2FE5">
        <w:rPr>
          <w:shd w:val="clear" w:color="auto" w:fill="FFFFFF"/>
        </w:rPr>
        <w:t>, </w:t>
      </w:r>
      <w:hyperlink r:id="rId7" w:anchor="dst633" w:history="1">
        <w:r w:rsidR="00007DE2" w:rsidRPr="00DC2FE5">
          <w:rPr>
            <w:rStyle w:val="a6"/>
            <w:shd w:val="clear" w:color="auto" w:fill="FFFFFF"/>
          </w:rPr>
          <w:t>13</w:t>
        </w:r>
      </w:hyperlink>
      <w:r w:rsidR="00007DE2" w:rsidRPr="00DC2FE5">
        <w:rPr>
          <w:shd w:val="clear" w:color="auto" w:fill="FFFFFF"/>
        </w:rPr>
        <w:t> - </w:t>
      </w:r>
      <w:hyperlink r:id="rId8" w:anchor="dst635" w:history="1">
        <w:r w:rsidR="00007DE2" w:rsidRPr="00DC2FE5">
          <w:rPr>
            <w:rStyle w:val="a6"/>
            <w:shd w:val="clear" w:color="auto" w:fill="FFFFFF"/>
          </w:rPr>
          <w:t>15</w:t>
        </w:r>
      </w:hyperlink>
      <w:r w:rsidR="00007DE2" w:rsidRPr="00DC2FE5">
        <w:rPr>
          <w:shd w:val="clear" w:color="auto" w:fill="FFFFFF"/>
        </w:rPr>
        <w:t>, </w:t>
      </w:r>
      <w:hyperlink r:id="rId9" w:anchor="dst638" w:history="1">
        <w:r w:rsidR="00007DE2" w:rsidRPr="00DC2FE5">
          <w:rPr>
            <w:rStyle w:val="a6"/>
            <w:shd w:val="clear" w:color="auto" w:fill="FFFFFF"/>
          </w:rPr>
          <w:t>18</w:t>
        </w:r>
      </w:hyperlink>
      <w:r w:rsidR="00007DE2" w:rsidRPr="00DC2FE5">
        <w:rPr>
          <w:shd w:val="clear" w:color="auto" w:fill="FFFFFF"/>
        </w:rPr>
        <w:t> и </w:t>
      </w:r>
      <w:hyperlink r:id="rId10" w:anchor="dst639" w:history="1">
        <w:r w:rsidR="00007DE2" w:rsidRPr="00DC2FE5">
          <w:rPr>
            <w:rStyle w:val="a6"/>
            <w:shd w:val="clear" w:color="auto" w:fill="FFFFFF"/>
          </w:rPr>
          <w:t>19 пункта 8 статьи 39.11</w:t>
        </w:r>
      </w:hyperlink>
      <w:r w:rsidR="00007DE2" w:rsidRPr="00DC2FE5">
        <w:rPr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07DE2" w:rsidRPr="00DC2FE5" w:rsidRDefault="00DC2FE5" w:rsidP="00DC2FE5">
      <w:pPr>
        <w:tabs>
          <w:tab w:val="left" w:pos="3799"/>
        </w:tabs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2.</w:t>
      </w:r>
      <w:r w:rsidR="00007DE2" w:rsidRPr="00DC2FE5">
        <w:rPr>
          <w:rFonts w:eastAsia="TimesNewRomanPSMT"/>
          <w:lang w:eastAsia="en-US"/>
        </w:rPr>
        <w:t>Формирование и в</w:t>
      </w:r>
      <w:r w:rsidR="00007DE2" w:rsidRPr="00007DE2">
        <w:t xml:space="preserve">едение перечня осуществляется </w:t>
      </w:r>
      <w:r w:rsidR="00007DE2" w:rsidRPr="00DC2FE5">
        <w:rPr>
          <w:rFonts w:eastAsia="TimesNewRomanPSMT"/>
          <w:lang w:eastAsia="en-US"/>
        </w:rPr>
        <w:t xml:space="preserve">Администрацией Соленоозерного сельсовета </w:t>
      </w:r>
      <w:proofErr w:type="gramStart"/>
      <w:r w:rsidR="00007DE2" w:rsidRPr="00DC2FE5">
        <w:rPr>
          <w:rFonts w:eastAsia="TimesNewRomanPSMT"/>
          <w:lang w:eastAsia="en-US"/>
        </w:rPr>
        <w:t xml:space="preserve">( </w:t>
      </w:r>
      <w:proofErr w:type="gramEnd"/>
      <w:r w:rsidR="00007DE2" w:rsidRPr="00DC2FE5">
        <w:rPr>
          <w:rFonts w:eastAsia="TimesNewRomanPSMT"/>
          <w:lang w:eastAsia="en-US"/>
        </w:rPr>
        <w:t>далее - уполномоченный орган)</w:t>
      </w:r>
      <w:r w:rsidR="00007DE2" w:rsidRPr="00007DE2">
        <w:t xml:space="preserve"> в электронной форме.</w:t>
      </w:r>
    </w:p>
    <w:p w:rsidR="00007DE2" w:rsidRPr="00007DE2" w:rsidRDefault="00DC2FE5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3.</w:t>
      </w:r>
      <w:r w:rsidR="00007DE2" w:rsidRPr="00007DE2">
        <w:t>В перечень вносятся сведения о муниципальном имуществе, соответствующем следующим критериям: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07DE2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07DE2">
        <w:t>б) муниципальное имущество не ограничено в обороте;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07DE2">
        <w:t>в) муниципальное имущество не является объектом религиозного назначения;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07DE2">
        <w:t>г) муниципальное имущество не является объектом незавершенного строительства;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007DE2">
        <w:t>д</w:t>
      </w:r>
      <w:proofErr w:type="spellEnd"/>
      <w:r w:rsidRPr="00007DE2">
        <w:t>) муниципальное имущество не признано аварийным и подлежащим сносу или реконструкции.</w:t>
      </w:r>
    </w:p>
    <w:p w:rsidR="00007DE2" w:rsidRPr="00007DE2" w:rsidRDefault="00007DE2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07DE2">
        <w:t>е) муниципальное имущество не включено в прогнозный план (программу) приватизации имущества, находящегося в собственности администрации Соленоозерного сельсовета.</w:t>
      </w:r>
    </w:p>
    <w:p w:rsidR="00007DE2" w:rsidRPr="00007DE2" w:rsidRDefault="00DC2FE5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4.</w:t>
      </w:r>
      <w:r w:rsidR="00007DE2" w:rsidRPr="00007DE2">
        <w:rPr>
          <w:rFonts w:eastAsia="TimesNewRomanPSMT"/>
          <w:lang w:eastAsia="en-US"/>
        </w:rPr>
        <w:t xml:space="preserve">Срок, на который заключаются договора в отношении муниципального имущества, включенного в перечень, составляет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="00007DE2" w:rsidRPr="00007DE2">
        <w:rPr>
          <w:rFonts w:eastAsia="TimesNewRomanPSMT"/>
          <w:lang w:eastAsia="en-US"/>
        </w:rPr>
        <w:lastRenderedPageBreak/>
        <w:t>бизнес-инкубаторами</w:t>
      </w:r>
      <w:proofErr w:type="spellEnd"/>
      <w:proofErr w:type="gramEnd"/>
      <w:r w:rsidR="00007DE2" w:rsidRPr="00007DE2">
        <w:rPr>
          <w:rFonts w:eastAsia="TimesNewRomanPSMT"/>
          <w:lang w:eastAsia="en-US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007DE2" w:rsidRPr="00007DE2" w:rsidRDefault="00DC2FE5" w:rsidP="00DC2F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5.</w:t>
      </w:r>
      <w:r w:rsidR="00007DE2" w:rsidRPr="00007DE2"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Соленоозерного сельсовета Ширинского района (далее – уполномоченный орган) об утверждении перечня или о внесении в него изменений на основе предложений субъектов малого и среднего предпринимательства и  организаций, образующих инфраструктуру поддержки субъектов малого и среднего предпринимательства.</w:t>
      </w:r>
      <w:proofErr w:type="gramEnd"/>
    </w:p>
    <w:p w:rsidR="00007DE2" w:rsidRPr="00007DE2" w:rsidRDefault="00007DE2" w:rsidP="00DC2FE5">
      <w:pPr>
        <w:pStyle w:val="a3"/>
        <w:tabs>
          <w:tab w:val="left" w:pos="3799"/>
        </w:tabs>
        <w:ind w:left="0" w:firstLine="567"/>
        <w:jc w:val="both"/>
      </w:pPr>
    </w:p>
    <w:p w:rsidR="00007DE2" w:rsidRPr="00007DE2" w:rsidRDefault="00007DE2" w:rsidP="00DC2FE5">
      <w:pPr>
        <w:pStyle w:val="a3"/>
        <w:tabs>
          <w:tab w:val="left" w:pos="3799"/>
        </w:tabs>
        <w:ind w:left="0" w:firstLine="567"/>
        <w:jc w:val="both"/>
      </w:pPr>
      <w:r w:rsidRPr="00007DE2"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07DE2">
        <w:t>с даты внесения</w:t>
      </w:r>
      <w:proofErr w:type="gramEnd"/>
      <w:r w:rsidRPr="00007DE2">
        <w:t xml:space="preserve"> соответствующих изменений в реестр муниципального имущества.</w:t>
      </w:r>
    </w:p>
    <w:p w:rsidR="00007DE2" w:rsidRPr="00007DE2" w:rsidRDefault="00DC2FE5" w:rsidP="00DC2FE5">
      <w:pPr>
        <w:shd w:val="clear" w:color="auto" w:fill="FFFFFF"/>
        <w:tabs>
          <w:tab w:val="left" w:pos="567"/>
          <w:tab w:val="left" w:pos="3799"/>
        </w:tabs>
        <w:ind w:firstLine="567"/>
        <w:jc w:val="both"/>
      </w:pPr>
      <w:r>
        <w:t>6.</w:t>
      </w:r>
      <w:r w:rsidR="00007DE2" w:rsidRPr="00007DE2">
        <w:t xml:space="preserve">Рассмотрение предложения, указанного в пункте 5 настоящих Правил, осуществляется уполномоченным органом в течение 30 календарных дней </w:t>
      </w:r>
      <w:proofErr w:type="gramStart"/>
      <w:r w:rsidR="00007DE2" w:rsidRPr="00007DE2">
        <w:t>с даты</w:t>
      </w:r>
      <w:proofErr w:type="gramEnd"/>
      <w:r w:rsidR="00007DE2" w:rsidRPr="00007DE2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2настоящих Правил;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 xml:space="preserve"> в) об отказе в учете предложения.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7.</w:t>
      </w:r>
      <w:r w:rsidR="00007DE2" w:rsidRPr="00007DE2">
        <w:t>В случае принятия решения об отказе в учете предложения, указанного в пункте 5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8.</w:t>
      </w:r>
      <w:r w:rsidR="00007DE2" w:rsidRPr="00007DE2"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9.</w:t>
      </w:r>
      <w:r w:rsidR="00007DE2" w:rsidRPr="00007DE2">
        <w:t>Уполномоченный орган исключает сведения о муниципальном имуществе из перечня в одном из следующих случаев: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а) в отношении  муниципального имущества в установленном законодательством Российской Федерации порядке принято решение администрации Соленоозерного сельсовета Ширинского района о его использовании для муниципальных нужд либо для иных целей;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10.</w:t>
      </w:r>
      <w:r w:rsidR="00007DE2" w:rsidRPr="00007DE2"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11.</w:t>
      </w:r>
      <w:r w:rsidR="00007DE2" w:rsidRPr="00007DE2"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007DE2" w:rsidRPr="00007DE2" w:rsidRDefault="00DC2FE5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12.</w:t>
      </w:r>
      <w:r w:rsidR="00007DE2" w:rsidRPr="00007DE2">
        <w:t xml:space="preserve"> Перечень и внесенные в него изменения подлежат: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t>а) обязательному опубликованию в средствах массовой информации - в течение 10 рабочих дней со дня утверждения;</w:t>
      </w:r>
    </w:p>
    <w:p w:rsidR="00007DE2" w:rsidRPr="00007DE2" w:rsidRDefault="00007DE2" w:rsidP="00DC2FE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007DE2">
        <w:lastRenderedPageBreak/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07DE2" w:rsidRPr="00C35E77" w:rsidRDefault="00DC2FE5" w:rsidP="00DC2FE5">
      <w:pPr>
        <w:pStyle w:val="a4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NewRomanPSMT"/>
          <w:lang w:eastAsia="en-US"/>
        </w:rPr>
      </w:pPr>
      <w:r>
        <w:t>13.</w:t>
      </w:r>
      <w:r w:rsidR="00007DE2" w:rsidRPr="00007DE2">
        <w:t xml:space="preserve"> </w:t>
      </w:r>
      <w:proofErr w:type="gramStart"/>
      <w:r w:rsidR="00007DE2" w:rsidRPr="00C35E77">
        <w:rPr>
          <w:rFonts w:eastAsia="TimesNewRomanPSMT"/>
          <w:lang w:eastAsia="en-US"/>
        </w:rPr>
        <w:t>Объекты муниципального имущества, включенные в перечень, не подлежат отчуждению в частную собственность, в том числе в собственность субъектов предпринимательства, арендующих эти объекты имущества,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"Об особенностях отчуждения недвижимого имущества, находящегося в государственной собственности</w:t>
      </w:r>
      <w:proofErr w:type="gramEnd"/>
      <w:r w:rsidR="00007DE2" w:rsidRPr="00C35E77">
        <w:rPr>
          <w:rFonts w:eastAsia="TimesNewRomanPSMT"/>
          <w:lang w:eastAsia="en-US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07DE2" w:rsidRPr="00007DE2" w:rsidRDefault="00007DE2" w:rsidP="00DC2FE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tabs>
          <w:tab w:val="left" w:pos="567"/>
        </w:tabs>
        <w:spacing w:after="200" w:line="276" w:lineRule="auto"/>
        <w:ind w:firstLine="567"/>
        <w:jc w:val="both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DC2FE5">
      <w:pPr>
        <w:spacing w:after="200" w:line="276" w:lineRule="auto"/>
        <w:ind w:firstLine="567"/>
        <w:rPr>
          <w:rFonts w:eastAsia="TimesNewRomanPSMT"/>
          <w:lang w:eastAsia="en-US"/>
        </w:rPr>
      </w:pPr>
    </w:p>
    <w:p w:rsidR="00007DE2" w:rsidRPr="00007DE2" w:rsidRDefault="00007DE2" w:rsidP="00007DE2">
      <w:pPr>
        <w:spacing w:after="200" w:line="276" w:lineRule="auto"/>
        <w:rPr>
          <w:rFonts w:eastAsia="TimesNewRomanPSMT"/>
          <w:lang w:eastAsia="en-US"/>
        </w:rPr>
      </w:pPr>
    </w:p>
    <w:p w:rsidR="00007DE2" w:rsidRPr="00007DE2" w:rsidRDefault="00007DE2" w:rsidP="00007DE2">
      <w:pPr>
        <w:spacing w:after="200" w:line="276" w:lineRule="auto"/>
        <w:rPr>
          <w:rFonts w:eastAsia="TimesNewRomanPSMT"/>
          <w:lang w:eastAsia="en-US"/>
        </w:rPr>
      </w:pPr>
    </w:p>
    <w:p w:rsidR="00007DE2" w:rsidRPr="00007DE2" w:rsidRDefault="00007DE2" w:rsidP="00007DE2">
      <w:pPr>
        <w:spacing w:after="200" w:line="276" w:lineRule="auto"/>
        <w:jc w:val="right"/>
        <w:rPr>
          <w:rFonts w:eastAsia="TimesNewRomanPSMT"/>
          <w:lang w:eastAsia="en-US"/>
        </w:rPr>
      </w:pPr>
    </w:p>
    <w:p w:rsidR="00007DE2" w:rsidRPr="00007DE2" w:rsidRDefault="00007DE2" w:rsidP="00007DE2">
      <w:pPr>
        <w:spacing w:after="200" w:line="276" w:lineRule="auto"/>
        <w:jc w:val="right"/>
        <w:rPr>
          <w:rFonts w:eastAsia="TimesNewRomanPSMT"/>
          <w:lang w:eastAsia="en-US"/>
        </w:rPr>
        <w:sectPr w:rsidR="00007DE2" w:rsidRPr="00007DE2" w:rsidSect="00DC2FE5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007DE2" w:rsidRPr="00007DE2" w:rsidRDefault="00007DE2" w:rsidP="00C35E77">
      <w:pPr>
        <w:jc w:val="right"/>
      </w:pPr>
      <w:r w:rsidRPr="00007DE2">
        <w:lastRenderedPageBreak/>
        <w:t xml:space="preserve">Приложение </w:t>
      </w:r>
    </w:p>
    <w:p w:rsidR="00C35E77" w:rsidRPr="00007DE2" w:rsidRDefault="00007DE2" w:rsidP="00C35E77">
      <w:pPr>
        <w:jc w:val="right"/>
      </w:pPr>
      <w:r w:rsidRPr="00007DE2">
        <w:t xml:space="preserve">к </w:t>
      </w:r>
      <w:r w:rsidR="00C35E77">
        <w:t xml:space="preserve">правилам </w:t>
      </w:r>
      <w:r w:rsidR="00C35E77" w:rsidRPr="00007DE2">
        <w:t xml:space="preserve">формирования, ведения 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t xml:space="preserve">и обязательного опубликования </w:t>
      </w:r>
      <w:r w:rsidRPr="00007DE2">
        <w:rPr>
          <w:shd w:val="clear" w:color="auto" w:fill="FFFFFF"/>
        </w:rPr>
        <w:t>перечня</w:t>
      </w:r>
    </w:p>
    <w:p w:rsidR="00C35E77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муниципального имущества</w:t>
      </w:r>
      <w:r>
        <w:rPr>
          <w:shd w:val="clear" w:color="auto" w:fill="FFFFFF"/>
        </w:rPr>
        <w:t xml:space="preserve"> Соленоозерного сельсовета</w:t>
      </w:r>
      <w:r w:rsidRPr="00007DE2">
        <w:rPr>
          <w:shd w:val="clear" w:color="auto" w:fill="FFFFFF"/>
        </w:rPr>
        <w:t>,</w:t>
      </w:r>
    </w:p>
    <w:p w:rsidR="00C35E77" w:rsidRDefault="00C35E77" w:rsidP="00C35E77">
      <w:pPr>
        <w:jc w:val="right"/>
        <w:rPr>
          <w:shd w:val="clear" w:color="auto" w:fill="FFFFFF"/>
        </w:rPr>
      </w:pPr>
      <w:proofErr w:type="gramStart"/>
      <w:r w:rsidRPr="00007DE2">
        <w:rPr>
          <w:shd w:val="clear" w:color="auto" w:fill="FFFFFF"/>
        </w:rPr>
        <w:t>свободного от прав</w:t>
      </w:r>
      <w:r>
        <w:rPr>
          <w:shd w:val="clear" w:color="auto" w:fill="FFFFFF"/>
        </w:rPr>
        <w:t xml:space="preserve"> </w:t>
      </w:r>
      <w:r w:rsidRPr="00007DE2">
        <w:rPr>
          <w:shd w:val="clear" w:color="auto" w:fill="FFFFFF"/>
        </w:rPr>
        <w:t>третьих лиц (за исключением права</w:t>
      </w:r>
      <w:proofErr w:type="gramEnd"/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хозяйственного</w:t>
      </w:r>
      <w:r>
        <w:rPr>
          <w:shd w:val="clear" w:color="auto" w:fill="FFFFFF"/>
        </w:rPr>
        <w:t xml:space="preserve">  </w:t>
      </w:r>
      <w:r w:rsidRPr="00007DE2">
        <w:rPr>
          <w:shd w:val="clear" w:color="auto" w:fill="FFFFFF"/>
        </w:rPr>
        <w:t>ведения, права оперативного управления, а также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имущественных прав субъектов малого и среднего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предпринимательства), в целях предоставления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муниципального имущества во владение и (или)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пользование на долгосрочной основе субъектам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малого и среднего предпринимательства, организациям,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>образующим инфраструктуру поддержки субъектов</w:t>
      </w:r>
    </w:p>
    <w:p w:rsidR="00C35E77" w:rsidRPr="00007DE2" w:rsidRDefault="00C35E77" w:rsidP="00C35E77">
      <w:pPr>
        <w:jc w:val="right"/>
        <w:rPr>
          <w:shd w:val="clear" w:color="auto" w:fill="FFFFFF"/>
        </w:rPr>
      </w:pPr>
      <w:r w:rsidRPr="00007DE2">
        <w:rPr>
          <w:shd w:val="clear" w:color="auto" w:fill="FFFFFF"/>
        </w:rPr>
        <w:t xml:space="preserve">малого и среднего предпринимательства и </w:t>
      </w:r>
      <w:proofErr w:type="gramStart"/>
      <w:r w:rsidRPr="00007DE2">
        <w:rPr>
          <w:shd w:val="clear" w:color="auto" w:fill="FFFFFF"/>
        </w:rPr>
        <w:t>физическим</w:t>
      </w:r>
      <w:proofErr w:type="gramEnd"/>
    </w:p>
    <w:p w:rsidR="00007DE2" w:rsidRPr="00007DE2" w:rsidRDefault="00C35E77" w:rsidP="00C35E77">
      <w:pPr>
        <w:jc w:val="right"/>
      </w:pPr>
      <w:r w:rsidRPr="00007DE2">
        <w:rPr>
          <w:shd w:val="clear" w:color="auto" w:fill="FFFFFF"/>
        </w:rPr>
        <w:t>лицам, применяющим специальный налоговый режим</w:t>
      </w:r>
      <w:r w:rsidR="00007DE2" w:rsidRPr="00007DE2">
        <w:t>»</w:t>
      </w:r>
    </w:p>
    <w:p w:rsidR="00007DE2" w:rsidRPr="00007DE2" w:rsidRDefault="00007DE2" w:rsidP="00007DE2">
      <w:pPr>
        <w:spacing w:after="200" w:line="276" w:lineRule="auto"/>
        <w:jc w:val="right"/>
        <w:rPr>
          <w:rFonts w:eastAsia="TimesNewRomanPSMT"/>
          <w:lang w:eastAsia="en-US"/>
        </w:rPr>
      </w:pPr>
    </w:p>
    <w:p w:rsidR="00C35E77" w:rsidRDefault="00007DE2" w:rsidP="00C35E77">
      <w:pPr>
        <w:jc w:val="center"/>
      </w:pPr>
      <w:r w:rsidRPr="00007DE2">
        <w:rPr>
          <w:rFonts w:eastAsia="TimesNewRomanPSMT"/>
          <w:lang w:eastAsia="en-US"/>
        </w:rPr>
        <w:t>Перечень муниципального имущества администрации Соленоозерного сельсовета,</w:t>
      </w:r>
      <w:r w:rsidRPr="00007DE2">
        <w:t xml:space="preserve"> </w:t>
      </w:r>
    </w:p>
    <w:p w:rsidR="00007DE2" w:rsidRPr="00007DE2" w:rsidRDefault="00007DE2" w:rsidP="00C35E77">
      <w:pPr>
        <w:jc w:val="center"/>
      </w:pPr>
      <w:r w:rsidRPr="00007DE2">
        <w:t xml:space="preserve">свободного от прав третьих лиц  (за исключением </w:t>
      </w:r>
      <w:r w:rsidR="00C35E77" w:rsidRPr="00007DE2">
        <w:rPr>
          <w:shd w:val="clear" w:color="auto" w:fill="FFFFFF"/>
        </w:rPr>
        <w:t>права</w:t>
      </w:r>
      <w:r w:rsidR="00C35E77">
        <w:rPr>
          <w:shd w:val="clear" w:color="auto" w:fill="FFFFFF"/>
        </w:rPr>
        <w:t xml:space="preserve"> </w:t>
      </w:r>
      <w:r w:rsidR="00C35E77" w:rsidRPr="00007DE2">
        <w:rPr>
          <w:shd w:val="clear" w:color="auto" w:fill="FFFFFF"/>
        </w:rPr>
        <w:t>хозяйственного</w:t>
      </w:r>
      <w:r w:rsidR="00C35E77">
        <w:rPr>
          <w:shd w:val="clear" w:color="auto" w:fill="FFFFFF"/>
        </w:rPr>
        <w:t xml:space="preserve">  </w:t>
      </w:r>
      <w:r w:rsidR="00C35E77" w:rsidRPr="00007DE2">
        <w:rPr>
          <w:shd w:val="clear" w:color="auto" w:fill="FFFFFF"/>
        </w:rPr>
        <w:t>ведения, права оперативного управления, а также</w:t>
      </w:r>
      <w:r w:rsidR="00C35E77">
        <w:rPr>
          <w:shd w:val="clear" w:color="auto" w:fill="FFFFFF"/>
        </w:rPr>
        <w:t xml:space="preserve"> </w:t>
      </w:r>
      <w:r w:rsidR="00C35E77" w:rsidRPr="00007DE2">
        <w:rPr>
          <w:shd w:val="clear" w:color="auto" w:fill="FFFFFF"/>
        </w:rPr>
        <w:t>имущественных прав субъектов малого и среднего</w:t>
      </w:r>
      <w:r w:rsidR="00C35E77">
        <w:rPr>
          <w:shd w:val="clear" w:color="auto" w:fill="FFFFFF"/>
        </w:rPr>
        <w:t xml:space="preserve"> </w:t>
      </w:r>
      <w:r w:rsidR="00C35E77" w:rsidRPr="00007DE2">
        <w:rPr>
          <w:shd w:val="clear" w:color="auto" w:fill="FFFFFF"/>
        </w:rPr>
        <w:t>предпринимательства</w:t>
      </w:r>
      <w:r w:rsidR="00C35E77">
        <w:rPr>
          <w:shd w:val="clear" w:color="auto" w:fill="FFFFFF"/>
        </w:rPr>
        <w:t>)</w:t>
      </w:r>
    </w:p>
    <w:p w:rsidR="00007DE2" w:rsidRPr="00007DE2" w:rsidRDefault="00007DE2" w:rsidP="00007DE2">
      <w:pPr>
        <w:jc w:val="center"/>
      </w:pPr>
    </w:p>
    <w:tbl>
      <w:tblPr>
        <w:tblStyle w:val="a5"/>
        <w:tblpPr w:leftFromText="180" w:rightFromText="180" w:vertAnchor="text" w:horzAnchor="margin" w:tblpY="132"/>
        <w:tblW w:w="0" w:type="auto"/>
        <w:tblLook w:val="04A0"/>
      </w:tblPr>
      <w:tblGrid>
        <w:gridCol w:w="675"/>
        <w:gridCol w:w="3261"/>
        <w:gridCol w:w="3456"/>
        <w:gridCol w:w="2464"/>
        <w:gridCol w:w="2465"/>
        <w:gridCol w:w="2465"/>
      </w:tblGrid>
      <w:tr w:rsidR="00007DE2" w:rsidRPr="00007DE2" w:rsidTr="00103C79">
        <w:tc>
          <w:tcPr>
            <w:tcW w:w="67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456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464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Категория целевого назначения</w:t>
            </w:r>
          </w:p>
        </w:tc>
        <w:tc>
          <w:tcPr>
            <w:tcW w:w="2465" w:type="dxa"/>
          </w:tcPr>
          <w:p w:rsidR="00007DE2" w:rsidRPr="00007DE2" w:rsidRDefault="00007DE2" w:rsidP="00103C79">
            <w:pPr>
              <w:tabs>
                <w:tab w:val="left" w:pos="656"/>
              </w:tabs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Общая площадь (кв.м.)</w:t>
            </w:r>
            <w:r w:rsidRPr="00007DE2">
              <w:rPr>
                <w:sz w:val="24"/>
                <w:szCs w:val="24"/>
              </w:rPr>
              <w:tab/>
            </w: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  <w:r w:rsidRPr="00007DE2">
              <w:rPr>
                <w:sz w:val="24"/>
                <w:szCs w:val="24"/>
              </w:rPr>
              <w:t>Обременение (дата окончания действующего договора)</w:t>
            </w:r>
          </w:p>
        </w:tc>
      </w:tr>
      <w:tr w:rsidR="00007DE2" w:rsidRPr="00007DE2" w:rsidTr="00103C79">
        <w:tc>
          <w:tcPr>
            <w:tcW w:w="67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</w:tr>
      <w:tr w:rsidR="00007DE2" w:rsidRPr="00007DE2" w:rsidTr="00103C79">
        <w:tc>
          <w:tcPr>
            <w:tcW w:w="67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</w:tr>
      <w:tr w:rsidR="00007DE2" w:rsidRPr="00007DE2" w:rsidTr="00103C79">
        <w:tc>
          <w:tcPr>
            <w:tcW w:w="67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07DE2" w:rsidRPr="00007DE2" w:rsidRDefault="00007DE2" w:rsidP="00103C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2EBB" w:rsidRPr="00007DE2" w:rsidRDefault="006D2508" w:rsidP="00C35E77">
      <w:pPr>
        <w:jc w:val="center"/>
      </w:pPr>
    </w:p>
    <w:sectPr w:rsidR="00A72EBB" w:rsidRPr="00007DE2" w:rsidSect="007042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A01"/>
    <w:multiLevelType w:val="hybridMultilevel"/>
    <w:tmpl w:val="5428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61101"/>
    <w:multiLevelType w:val="hybridMultilevel"/>
    <w:tmpl w:val="EB30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4D61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434DB"/>
    <w:multiLevelType w:val="hybridMultilevel"/>
    <w:tmpl w:val="B992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DE2"/>
    <w:rsid w:val="00007DE2"/>
    <w:rsid w:val="000B744B"/>
    <w:rsid w:val="002A59DD"/>
    <w:rsid w:val="006D2508"/>
    <w:rsid w:val="00AB3D54"/>
    <w:rsid w:val="00C35E77"/>
    <w:rsid w:val="00D252CA"/>
    <w:rsid w:val="00DC2FE5"/>
    <w:rsid w:val="00DD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7DE2"/>
    <w:pPr>
      <w:ind w:left="720"/>
      <w:contextualSpacing/>
    </w:pPr>
    <w:rPr>
      <w:spacing w:val="-2"/>
    </w:rPr>
  </w:style>
  <w:style w:type="paragraph" w:styleId="a4">
    <w:name w:val="Normal (Web)"/>
    <w:basedOn w:val="a"/>
    <w:uiPriority w:val="99"/>
    <w:unhideWhenUsed/>
    <w:rsid w:val="00007DE2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0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07D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2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80/8a479c028d080f9c4013f9a12ca4bc04a1bc75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8a479c028d080f9c4013f9a12ca4bc04a1bc75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0880/8a479c028d080f9c4013f9a12ca4bc04a1bc7527/" TargetMode="External"/><Relationship Id="rId10" Type="http://schemas.openxmlformats.org/officeDocument/2006/relationships/hyperlink" Target="http://www.consultant.ru/document/cons_doc_LAW_300880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0880/8a479c028d080f9c4013f9a12ca4bc04a1bc7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2021-11-19T02:27:00Z</cp:lastPrinted>
  <dcterms:created xsi:type="dcterms:W3CDTF">2021-10-29T08:58:00Z</dcterms:created>
  <dcterms:modified xsi:type="dcterms:W3CDTF">2021-11-19T02:27:00Z</dcterms:modified>
</cp:coreProperties>
</file>