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D95" w:rsidRDefault="00563D95" w:rsidP="00563D95">
      <w:pPr>
        <w:pStyle w:val="1"/>
        <w:shd w:val="clear" w:color="auto" w:fill="auto"/>
        <w:spacing w:after="0" w:line="240" w:lineRule="auto"/>
        <w:rPr>
          <w:rStyle w:val="a4"/>
          <w:sz w:val="24"/>
          <w:szCs w:val="24"/>
        </w:rPr>
      </w:pPr>
    </w:p>
    <w:p w:rsidR="00563D95" w:rsidRDefault="00563D95" w:rsidP="00563D95">
      <w:pPr>
        <w:pStyle w:val="1"/>
        <w:shd w:val="clear" w:color="auto" w:fill="auto"/>
        <w:spacing w:after="0" w:line="240" w:lineRule="auto"/>
        <w:rPr>
          <w:rStyle w:val="a4"/>
          <w:sz w:val="24"/>
          <w:szCs w:val="24"/>
        </w:rPr>
      </w:pPr>
      <w:r>
        <w:rPr>
          <w:rStyle w:val="a4"/>
          <w:sz w:val="24"/>
          <w:szCs w:val="24"/>
        </w:rPr>
        <w:t>РОССИЙСКАЯ ФЕДЕРАЦИЯ</w:t>
      </w:r>
    </w:p>
    <w:p w:rsidR="00563D95" w:rsidRDefault="00563D95" w:rsidP="00563D95">
      <w:pPr>
        <w:pStyle w:val="1"/>
        <w:shd w:val="clear" w:color="auto" w:fill="auto"/>
        <w:spacing w:after="0" w:line="240" w:lineRule="auto"/>
      </w:pPr>
    </w:p>
    <w:p w:rsidR="00563D95" w:rsidRDefault="00563D95" w:rsidP="00563D95">
      <w:pPr>
        <w:pStyle w:val="1"/>
        <w:shd w:val="clear" w:color="auto" w:fill="auto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РЕСПУБЛИКА ХАКАСИЯ </w:t>
      </w:r>
    </w:p>
    <w:p w:rsidR="00563D95" w:rsidRDefault="00563D95" w:rsidP="00563D95">
      <w:pPr>
        <w:pStyle w:val="1"/>
        <w:shd w:val="clear" w:color="auto" w:fill="auto"/>
        <w:spacing w:after="0" w:line="240" w:lineRule="auto"/>
        <w:rPr>
          <w:color w:val="000000"/>
          <w:sz w:val="24"/>
          <w:szCs w:val="24"/>
        </w:rPr>
      </w:pPr>
    </w:p>
    <w:p w:rsidR="00563D95" w:rsidRDefault="00563D95" w:rsidP="00563D95">
      <w:pPr>
        <w:pStyle w:val="1"/>
        <w:shd w:val="clear" w:color="auto" w:fill="auto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СОВЕТ ДЕПУТАТОВ</w:t>
      </w:r>
    </w:p>
    <w:p w:rsidR="00563D95" w:rsidRDefault="00563D95" w:rsidP="00563D95">
      <w:pPr>
        <w:pStyle w:val="1"/>
        <w:shd w:val="clear" w:color="auto" w:fill="auto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563D95" w:rsidRDefault="00563D95" w:rsidP="00563D95">
      <w:pPr>
        <w:pStyle w:val="1"/>
        <w:shd w:val="clear" w:color="auto" w:fill="auto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СОЛЕННООЗЕРНОГО СЕЛЬСОВЕТА ШИРИНСКОГО РАЙОНА</w:t>
      </w:r>
    </w:p>
    <w:p w:rsidR="00563D95" w:rsidRDefault="00563D95" w:rsidP="00563D95">
      <w:pPr>
        <w:pStyle w:val="1"/>
        <w:shd w:val="clear" w:color="auto" w:fill="auto"/>
        <w:spacing w:after="0" w:line="240" w:lineRule="auto"/>
        <w:rPr>
          <w:color w:val="000000"/>
          <w:sz w:val="24"/>
          <w:szCs w:val="24"/>
        </w:rPr>
      </w:pPr>
    </w:p>
    <w:p w:rsidR="00563D95" w:rsidRDefault="00563D95" w:rsidP="00563D95">
      <w:pPr>
        <w:pStyle w:val="1"/>
        <w:shd w:val="clear" w:color="auto" w:fill="auto"/>
        <w:spacing w:after="0" w:line="240" w:lineRule="auto"/>
        <w:rPr>
          <w:rStyle w:val="a5"/>
          <w:b w:val="0"/>
          <w:sz w:val="24"/>
          <w:szCs w:val="24"/>
        </w:rPr>
      </w:pPr>
      <w:r>
        <w:rPr>
          <w:rStyle w:val="a5"/>
          <w:b w:val="0"/>
          <w:sz w:val="24"/>
          <w:szCs w:val="24"/>
        </w:rPr>
        <w:t>РЕШЕНИЕ</w:t>
      </w:r>
    </w:p>
    <w:p w:rsidR="00563D95" w:rsidRDefault="00563D95" w:rsidP="00563D95">
      <w:pPr>
        <w:pStyle w:val="1"/>
        <w:shd w:val="clear" w:color="auto" w:fill="auto"/>
        <w:spacing w:after="0" w:line="240" w:lineRule="auto"/>
      </w:pPr>
    </w:p>
    <w:p w:rsidR="00563D95" w:rsidRDefault="00563D95" w:rsidP="00563D95">
      <w:pPr>
        <w:pStyle w:val="1"/>
        <w:shd w:val="clear" w:color="auto" w:fill="auto"/>
        <w:tabs>
          <w:tab w:val="left" w:pos="7510"/>
        </w:tabs>
        <w:spacing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26.12.2016 г.</w:t>
      </w:r>
      <w:r>
        <w:rPr>
          <w:color w:val="000000"/>
          <w:sz w:val="24"/>
          <w:szCs w:val="24"/>
        </w:rPr>
        <w:tab/>
        <w:t xml:space="preserve">          № 60</w:t>
      </w:r>
    </w:p>
    <w:p w:rsidR="00563D95" w:rsidRDefault="00563D95" w:rsidP="00563D95">
      <w:pPr>
        <w:pStyle w:val="1"/>
        <w:shd w:val="clear" w:color="auto" w:fill="auto"/>
        <w:spacing w:after="0" w:line="24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с. Соленоозерное</w:t>
      </w:r>
    </w:p>
    <w:p w:rsidR="00563D95" w:rsidRDefault="00563D95" w:rsidP="00563D95">
      <w:pPr>
        <w:pStyle w:val="1"/>
        <w:shd w:val="clear" w:color="auto" w:fill="auto"/>
        <w:spacing w:after="0" w:line="240" w:lineRule="auto"/>
        <w:jc w:val="left"/>
        <w:rPr>
          <w:color w:val="000000"/>
          <w:sz w:val="24"/>
          <w:szCs w:val="24"/>
        </w:rPr>
      </w:pPr>
    </w:p>
    <w:p w:rsidR="00563D95" w:rsidRDefault="00563D95" w:rsidP="00563D95">
      <w:pPr>
        <w:pStyle w:val="1"/>
        <w:shd w:val="clear" w:color="auto" w:fill="auto"/>
        <w:spacing w:after="0" w:line="240" w:lineRule="auto"/>
        <w:jc w:val="left"/>
        <w:rPr>
          <w:sz w:val="24"/>
          <w:szCs w:val="24"/>
        </w:rPr>
      </w:pPr>
      <w:r>
        <w:rPr>
          <w:color w:val="000000"/>
          <w:sz w:val="24"/>
          <w:szCs w:val="24"/>
        </w:rPr>
        <w:t>О внесении изменений в решение</w:t>
      </w:r>
    </w:p>
    <w:p w:rsidR="00563D95" w:rsidRDefault="00563D95" w:rsidP="00563D95">
      <w:pPr>
        <w:pStyle w:val="1"/>
        <w:shd w:val="clear" w:color="auto" w:fill="auto"/>
        <w:spacing w:after="0" w:line="240" w:lineRule="auto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№ 48 от 16.11.2016 г. «Об установлении налога на</w:t>
      </w:r>
    </w:p>
    <w:p w:rsidR="00563D95" w:rsidRDefault="00563D95" w:rsidP="00563D95">
      <w:pPr>
        <w:pStyle w:val="1"/>
        <w:shd w:val="clear" w:color="auto" w:fill="auto"/>
        <w:spacing w:after="0" w:line="240" w:lineRule="auto"/>
        <w:jc w:val="left"/>
        <w:rPr>
          <w:sz w:val="24"/>
          <w:szCs w:val="24"/>
        </w:rPr>
      </w:pPr>
      <w:r>
        <w:rPr>
          <w:color w:val="000000"/>
          <w:sz w:val="24"/>
          <w:szCs w:val="24"/>
        </w:rPr>
        <w:t>имущество физических лиц на территории</w:t>
      </w:r>
      <w:r>
        <w:rPr>
          <w:sz w:val="24"/>
          <w:szCs w:val="24"/>
        </w:rPr>
        <w:t xml:space="preserve"> </w:t>
      </w:r>
    </w:p>
    <w:p w:rsidR="00563D95" w:rsidRDefault="00563D95" w:rsidP="00563D95">
      <w:pPr>
        <w:pStyle w:val="1"/>
        <w:shd w:val="clear" w:color="auto" w:fill="auto"/>
        <w:spacing w:after="0" w:line="240" w:lineRule="auto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Соленоозерного сельсовета»</w:t>
      </w:r>
    </w:p>
    <w:p w:rsidR="00563D95" w:rsidRDefault="00563D95" w:rsidP="00563D95">
      <w:pPr>
        <w:pStyle w:val="1"/>
        <w:shd w:val="clear" w:color="auto" w:fill="auto"/>
        <w:spacing w:after="0" w:line="240" w:lineRule="auto"/>
        <w:jc w:val="left"/>
        <w:rPr>
          <w:sz w:val="24"/>
          <w:szCs w:val="24"/>
        </w:rPr>
      </w:pPr>
    </w:p>
    <w:p w:rsidR="00563D95" w:rsidRDefault="00563D95" w:rsidP="00563D95">
      <w:pPr>
        <w:pStyle w:val="20"/>
        <w:shd w:val="clear" w:color="auto" w:fill="auto"/>
        <w:spacing w:after="0" w:line="240" w:lineRule="auto"/>
        <w:ind w:firstLine="709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В соответствии с главой 31 Налогового кодекса Российской Федерации, п. 2 ст. 14 Федерального закона от 6 октября 2003 г. № 131- ФЗ «Об общих принципах организации местного самоуправления в Российской Федерации» и Уставом муниципального образования Соленоозерный сельсовет, в целях приведения в соответствие с действующим законодательством Совет депутатов </w:t>
      </w:r>
    </w:p>
    <w:p w:rsidR="00563D95" w:rsidRDefault="00563D95" w:rsidP="00563D95">
      <w:pPr>
        <w:pStyle w:val="20"/>
        <w:shd w:val="clear" w:color="auto" w:fill="auto"/>
        <w:spacing w:after="0" w:line="240" w:lineRule="auto"/>
        <w:rPr>
          <w:rStyle w:val="21"/>
          <w:sz w:val="24"/>
          <w:szCs w:val="24"/>
        </w:rPr>
      </w:pPr>
    </w:p>
    <w:p w:rsidR="00563D95" w:rsidRDefault="00563D95" w:rsidP="00563D95">
      <w:pPr>
        <w:pStyle w:val="20"/>
        <w:shd w:val="clear" w:color="auto" w:fill="auto"/>
        <w:spacing w:after="0" w:line="240" w:lineRule="auto"/>
        <w:jc w:val="center"/>
        <w:rPr>
          <w:rStyle w:val="21"/>
          <w:b w:val="0"/>
          <w:bCs w:val="0"/>
          <w:sz w:val="24"/>
          <w:szCs w:val="24"/>
        </w:rPr>
      </w:pPr>
      <w:r>
        <w:rPr>
          <w:rStyle w:val="21"/>
          <w:b w:val="0"/>
          <w:bCs w:val="0"/>
          <w:sz w:val="24"/>
          <w:szCs w:val="24"/>
        </w:rPr>
        <w:t>РЕШИЛ:</w:t>
      </w:r>
    </w:p>
    <w:p w:rsidR="00563D95" w:rsidRDefault="00563D95" w:rsidP="00563D95">
      <w:pPr>
        <w:pStyle w:val="20"/>
        <w:shd w:val="clear" w:color="auto" w:fill="auto"/>
        <w:spacing w:after="0" w:line="240" w:lineRule="auto"/>
      </w:pPr>
    </w:p>
    <w:p w:rsidR="00563D95" w:rsidRDefault="00563D95" w:rsidP="00563D95">
      <w:pPr>
        <w:pStyle w:val="1"/>
        <w:shd w:val="clear" w:color="auto" w:fill="auto"/>
        <w:spacing w:after="0" w:line="240" w:lineRule="auto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Внести изменения в решение Совета депутатов № 48 от 16.11.2016 г.  «Об установлении налога на имущество физических лиц на территории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Соленоозерного сельсовета» в соответствии с действующим законодательством:</w:t>
      </w:r>
    </w:p>
    <w:p w:rsidR="00563D95" w:rsidRDefault="00563D95" w:rsidP="00563D95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п. 1 дополнить подпунктом 1.1 следующего содержания:</w:t>
      </w:r>
    </w:p>
    <w:p w:rsidR="00563D95" w:rsidRDefault="00563D95" w:rsidP="00563D95">
      <w:pPr>
        <w:pStyle w:val="1"/>
        <w:shd w:val="clear" w:color="auto" w:fill="auto"/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«Предоставить льготу по имущественному налогу в размере 100% следующей категории налогоплательщика: учреждения, финансируемые из местного бюджета».</w:t>
      </w:r>
    </w:p>
    <w:p w:rsidR="00563D95" w:rsidRDefault="00563D95" w:rsidP="00563D95">
      <w:pPr>
        <w:pStyle w:val="1"/>
        <w:shd w:val="clear" w:color="auto" w:fill="auto"/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Настоящее решение вступает в силу по истечении месяца со дня его официального опубликования.</w:t>
      </w:r>
    </w:p>
    <w:p w:rsidR="00563D95" w:rsidRDefault="00563D95" w:rsidP="00563D95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3. Контроль за исполнением решения оставляю за собой.</w:t>
      </w:r>
    </w:p>
    <w:p w:rsidR="00563D95" w:rsidRDefault="00563D95" w:rsidP="00563D95">
      <w:pPr>
        <w:pStyle w:val="1"/>
        <w:shd w:val="clear" w:color="auto" w:fill="auto"/>
        <w:tabs>
          <w:tab w:val="left" w:pos="263"/>
        </w:tabs>
        <w:spacing w:after="0" w:line="240" w:lineRule="auto"/>
        <w:jc w:val="both"/>
        <w:rPr>
          <w:color w:val="000000"/>
          <w:sz w:val="24"/>
          <w:szCs w:val="24"/>
        </w:rPr>
      </w:pPr>
    </w:p>
    <w:p w:rsidR="00563D95" w:rsidRDefault="00563D95" w:rsidP="00563D95">
      <w:pPr>
        <w:pStyle w:val="1"/>
        <w:shd w:val="clear" w:color="auto" w:fill="auto"/>
        <w:tabs>
          <w:tab w:val="left" w:pos="263"/>
        </w:tabs>
        <w:spacing w:after="0" w:line="240" w:lineRule="auto"/>
        <w:jc w:val="both"/>
        <w:rPr>
          <w:sz w:val="24"/>
          <w:szCs w:val="24"/>
        </w:rPr>
      </w:pPr>
    </w:p>
    <w:p w:rsidR="00563D95" w:rsidRDefault="00563D95" w:rsidP="00563D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3D95" w:rsidRDefault="00563D95" w:rsidP="00563D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</w:p>
    <w:p w:rsidR="00563D95" w:rsidRDefault="00563D95" w:rsidP="00563D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Соленоозерного сельсовета                                                                              В.И.Куру</w:t>
      </w:r>
    </w:p>
    <w:p w:rsidR="00563D95" w:rsidRDefault="00563D95" w:rsidP="00563D95">
      <w:pPr>
        <w:jc w:val="both"/>
        <w:rPr>
          <w:rFonts w:ascii="Times New Roman" w:hAnsi="Times New Roman"/>
          <w:sz w:val="24"/>
          <w:szCs w:val="24"/>
        </w:rPr>
      </w:pPr>
    </w:p>
    <w:p w:rsidR="00563D95" w:rsidRDefault="00563D95" w:rsidP="00563D95">
      <w:pPr>
        <w:jc w:val="both"/>
        <w:rPr>
          <w:rFonts w:ascii="Times New Roman" w:hAnsi="Times New Roman"/>
          <w:sz w:val="24"/>
          <w:szCs w:val="24"/>
        </w:rPr>
      </w:pPr>
    </w:p>
    <w:p w:rsidR="00CE04DF" w:rsidRDefault="00CE04DF"/>
    <w:sectPr w:rsidR="00CE04DF" w:rsidSect="00CE0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63D95"/>
    <w:rsid w:val="001B57A7"/>
    <w:rsid w:val="00563D95"/>
    <w:rsid w:val="006C6E2C"/>
    <w:rsid w:val="007F714D"/>
    <w:rsid w:val="00CE0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D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uiPriority w:val="99"/>
    <w:locked/>
    <w:rsid w:val="00563D95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563D95"/>
    <w:pPr>
      <w:widowControl w:val="0"/>
      <w:shd w:val="clear" w:color="auto" w:fill="FFFFFF"/>
      <w:spacing w:after="60" w:line="240" w:lineRule="atLeast"/>
      <w:jc w:val="center"/>
    </w:pPr>
    <w:rPr>
      <w:rFonts w:ascii="Times New Roman" w:eastAsiaTheme="minorHAnsi" w:hAnsi="Times New Roman"/>
      <w:sz w:val="19"/>
      <w:szCs w:val="19"/>
    </w:rPr>
  </w:style>
  <w:style w:type="character" w:customStyle="1" w:styleId="2">
    <w:name w:val="Основной текст (2)_"/>
    <w:basedOn w:val="a0"/>
    <w:link w:val="20"/>
    <w:uiPriority w:val="99"/>
    <w:locked/>
    <w:rsid w:val="00563D95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563D95"/>
    <w:pPr>
      <w:widowControl w:val="0"/>
      <w:shd w:val="clear" w:color="auto" w:fill="FFFFFF"/>
      <w:spacing w:after="180" w:line="250" w:lineRule="exact"/>
    </w:pPr>
    <w:rPr>
      <w:rFonts w:ascii="Times New Roman" w:eastAsiaTheme="minorHAnsi" w:hAnsi="Times New Roman"/>
      <w:b/>
      <w:bCs/>
      <w:sz w:val="19"/>
      <w:szCs w:val="19"/>
    </w:rPr>
  </w:style>
  <w:style w:type="character" w:customStyle="1" w:styleId="a4">
    <w:name w:val="Основной текст + Малые прописные"/>
    <w:basedOn w:val="a3"/>
    <w:uiPriority w:val="99"/>
    <w:rsid w:val="00563D95"/>
    <w:rPr>
      <w:smallCaps/>
      <w:color w:val="000000"/>
      <w:spacing w:val="0"/>
      <w:w w:val="100"/>
      <w:position w:val="0"/>
      <w:lang w:val="ru-RU"/>
    </w:rPr>
  </w:style>
  <w:style w:type="character" w:customStyle="1" w:styleId="a5">
    <w:name w:val="Основной текст + Полужирный"/>
    <w:aliases w:val="Интервал 3 pt"/>
    <w:basedOn w:val="a3"/>
    <w:uiPriority w:val="99"/>
    <w:rsid w:val="00563D95"/>
    <w:rPr>
      <w:b/>
      <w:bCs/>
      <w:color w:val="000000"/>
      <w:spacing w:val="70"/>
      <w:w w:val="100"/>
      <w:position w:val="0"/>
      <w:lang w:val="ru-RU"/>
    </w:rPr>
  </w:style>
  <w:style w:type="character" w:customStyle="1" w:styleId="21">
    <w:name w:val="Основной текст (2) + Не полужирный"/>
    <w:basedOn w:val="2"/>
    <w:uiPriority w:val="99"/>
    <w:rsid w:val="00563D95"/>
    <w:rPr>
      <w:color w:val="000000"/>
      <w:spacing w:val="0"/>
      <w:w w:val="100"/>
      <w:position w:val="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5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1161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dcterms:created xsi:type="dcterms:W3CDTF">2017-01-12T03:30:00Z</dcterms:created>
  <dcterms:modified xsi:type="dcterms:W3CDTF">2017-01-12T03:30:00Z</dcterms:modified>
</cp:coreProperties>
</file>