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2774C2" w:rsidRPr="002774C2" w:rsidRDefault="002774C2" w:rsidP="002774C2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4C2">
        <w:rPr>
          <w:rFonts w:ascii="Times New Roman" w:hAnsi="Times New Roman" w:cs="Times New Roman"/>
          <w:b/>
          <w:sz w:val="32"/>
          <w:szCs w:val="32"/>
        </w:rPr>
        <w:t>Акция ко Дню Победы объединила учреждения Хакасии</w:t>
      </w:r>
    </w:p>
    <w:p w:rsidR="002774C2" w:rsidRPr="002774C2" w:rsidRDefault="002774C2" w:rsidP="00277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4C2">
        <w:rPr>
          <w:rFonts w:ascii="Times New Roman" w:hAnsi="Times New Roman" w:cs="Times New Roman"/>
          <w:sz w:val="24"/>
          <w:szCs w:val="24"/>
        </w:rPr>
        <w:t xml:space="preserve">В преддверии празднования 74 годовщины Дня Победы Кадастровая палата Хакасии, Управление Росреестра по РХ и МФЦ по РХ провели совместную акцию, в ходе которой специалисты трех учреждений республики раздавали  посетителям Абаканского офиса МФЦ георгиевские ленточки и буклеты, содержащие информацию о значении георгиевской ленты и «Ордена Победы». Помимо этого в содержание буклетов были включены стихи поэтов Хакасии, участвовавших в Великой Отечественной войне. </w:t>
      </w:r>
    </w:p>
    <w:p w:rsidR="002774C2" w:rsidRPr="002774C2" w:rsidRDefault="002774C2" w:rsidP="00277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4C2">
        <w:rPr>
          <w:rFonts w:ascii="Times New Roman" w:hAnsi="Times New Roman" w:cs="Times New Roman"/>
          <w:sz w:val="24"/>
          <w:szCs w:val="24"/>
        </w:rPr>
        <w:t>Их стихи рассказывают о том, что наши герои жили и живут среди нас – это наши земляки, родственники, соседи. И, хотя ветераны очень неохотно делятся с нами воспоминаниями о войне, пытаясь вытеснить из памяти трагические события тех лет, все же некоторые сумели через творчество донести до нас свои чувства, мысли и переживания, которые им суждено было испытать, пройдя фронтовые годы.</w:t>
      </w:r>
    </w:p>
    <w:p w:rsidR="002774C2" w:rsidRPr="002774C2" w:rsidRDefault="002774C2" w:rsidP="002774C2">
      <w:pPr>
        <w:pStyle w:val="a5"/>
        <w:spacing w:after="0"/>
        <w:jc w:val="center"/>
        <w:rPr>
          <w:rStyle w:val="a7"/>
          <w:color w:val="000000"/>
        </w:rPr>
      </w:pPr>
      <w:r w:rsidRPr="002774C2">
        <w:rPr>
          <w:rStyle w:val="a7"/>
          <w:color w:val="000000"/>
        </w:rPr>
        <w:t>Коль пуля в русского вошла – </w:t>
      </w:r>
      <w:r w:rsidRPr="002774C2">
        <w:rPr>
          <w:i/>
          <w:color w:val="000000"/>
        </w:rPr>
        <w:br/>
      </w:r>
      <w:r w:rsidRPr="002774C2">
        <w:rPr>
          <w:rStyle w:val="a7"/>
          <w:color w:val="000000"/>
        </w:rPr>
        <w:t>Вмиг станет больно и хакасу,</w:t>
      </w:r>
      <w:r w:rsidRPr="002774C2">
        <w:rPr>
          <w:i/>
          <w:color w:val="000000"/>
        </w:rPr>
        <w:br/>
      </w:r>
      <w:proofErr w:type="gramStart"/>
      <w:r w:rsidRPr="002774C2">
        <w:rPr>
          <w:rStyle w:val="a7"/>
          <w:color w:val="000000"/>
        </w:rPr>
        <w:t>Хакаса</w:t>
      </w:r>
      <w:proofErr w:type="gramEnd"/>
      <w:r w:rsidRPr="002774C2">
        <w:rPr>
          <w:rStyle w:val="a7"/>
          <w:color w:val="000000"/>
        </w:rPr>
        <w:t xml:space="preserve"> если обожгла -</w:t>
      </w:r>
      <w:r w:rsidRPr="002774C2">
        <w:rPr>
          <w:i/>
          <w:color w:val="000000"/>
        </w:rPr>
        <w:br/>
      </w:r>
      <w:r w:rsidRPr="002774C2">
        <w:rPr>
          <w:rStyle w:val="a7"/>
          <w:color w:val="000000"/>
        </w:rPr>
        <w:t>Придет на помощь русский сразу.</w:t>
      </w:r>
      <w:r w:rsidRPr="002774C2">
        <w:rPr>
          <w:i/>
          <w:color w:val="000000"/>
        </w:rPr>
        <w:br/>
      </w:r>
      <w:r w:rsidRPr="002774C2">
        <w:rPr>
          <w:rStyle w:val="a7"/>
          <w:color w:val="000000"/>
        </w:rPr>
        <w:t>Такой народ непобедим – </w:t>
      </w:r>
      <w:r w:rsidRPr="002774C2">
        <w:rPr>
          <w:i/>
          <w:color w:val="000000"/>
        </w:rPr>
        <w:br/>
      </w:r>
      <w:r w:rsidRPr="002774C2">
        <w:rPr>
          <w:rStyle w:val="a7"/>
          <w:color w:val="000000"/>
        </w:rPr>
        <w:t>Врагу не справиться с таким!</w:t>
      </w:r>
    </w:p>
    <w:p w:rsidR="002774C2" w:rsidRPr="002774C2" w:rsidRDefault="002774C2" w:rsidP="002774C2">
      <w:pPr>
        <w:pStyle w:val="a5"/>
        <w:spacing w:after="0"/>
        <w:jc w:val="center"/>
        <w:rPr>
          <w:i/>
          <w:color w:val="000000"/>
        </w:rPr>
      </w:pPr>
    </w:p>
    <w:p w:rsidR="002774C2" w:rsidRPr="002774C2" w:rsidRDefault="002774C2" w:rsidP="00277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4C2">
        <w:rPr>
          <w:rFonts w:ascii="Times New Roman" w:hAnsi="Times New Roman" w:cs="Times New Roman"/>
          <w:sz w:val="24"/>
          <w:szCs w:val="24"/>
        </w:rPr>
        <w:t>Читая стихи поэтов–земляков о войне, невозможно оставаться равнодушным к событиям, описанным в произведениях, поскольку тема войны, так или иначе, касается каждого из нас. Ведь жители Хакасии, как и России в целом, до сих пор ждут известий о своих близких или дальних родственниках, ушедших на фронт и оставшихся в списках «Пропавших без вести».</w:t>
      </w:r>
    </w:p>
    <w:p w:rsidR="002774C2" w:rsidRPr="002774C2" w:rsidRDefault="002774C2" w:rsidP="00277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4C2">
        <w:rPr>
          <w:rFonts w:ascii="Times New Roman" w:hAnsi="Times New Roman" w:cs="Times New Roman"/>
          <w:sz w:val="24"/>
          <w:szCs w:val="24"/>
        </w:rPr>
        <w:t>День Победы – это праздник скорби и радости, символизирующий несокрушимость и единство народа во все времена.</w:t>
      </w:r>
    </w:p>
    <w:p w:rsidR="005B3BCD" w:rsidRPr="008B6944" w:rsidRDefault="005B3BCD" w:rsidP="005B3BCD">
      <w:pPr>
        <w:pStyle w:val="a5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5B3BCD" w:rsidRPr="007405CF" w:rsidRDefault="001A752F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lastRenderedPageBreak/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1A752F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5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B3BCD"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1A752F" w:rsidP="005B3BCD">
      <w:pPr>
        <w:pStyle w:val="a5"/>
        <w:spacing w:after="0"/>
        <w:rPr>
          <w:rFonts w:ascii="Segoe UI" w:hAnsi="Segoe UI" w:cs="Segoe UI"/>
        </w:rPr>
      </w:pPr>
      <w:hyperlink r:id="rId6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 w:rsidP="005B3BCD"/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A4394"/>
    <w:rsid w:val="001A752F"/>
    <w:rsid w:val="002774C2"/>
    <w:rsid w:val="002F096A"/>
    <w:rsid w:val="003703B4"/>
    <w:rsid w:val="005B3BCD"/>
    <w:rsid w:val="008F10F7"/>
    <w:rsid w:val="00B10C30"/>
    <w:rsid w:val="00B7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character" w:styleId="a7">
    <w:name w:val="Emphasis"/>
    <w:basedOn w:val="a0"/>
    <w:uiPriority w:val="20"/>
    <w:qFormat/>
    <w:rsid w:val="002774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gu19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7</cp:revision>
  <dcterms:created xsi:type="dcterms:W3CDTF">2019-02-06T01:29:00Z</dcterms:created>
  <dcterms:modified xsi:type="dcterms:W3CDTF">2019-05-08T02:25:00Z</dcterms:modified>
</cp:coreProperties>
</file>