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A9" w:rsidRDefault="00AD3FA9" w:rsidP="00AD3FA9">
      <w:pPr>
        <w:jc w:val="center"/>
      </w:pPr>
    </w:p>
    <w:p w:rsidR="00AD3FA9" w:rsidRDefault="00AD3FA9" w:rsidP="00AD3FA9">
      <w:pPr>
        <w:jc w:val="center"/>
      </w:pPr>
      <w:r>
        <w:t>РОССИЙСКАЯ  ФЕДЕРАЦИЯ</w:t>
      </w:r>
    </w:p>
    <w:p w:rsidR="00AD3FA9" w:rsidRDefault="00AD3FA9" w:rsidP="00AD3FA9">
      <w:pPr>
        <w:jc w:val="center"/>
      </w:pPr>
    </w:p>
    <w:p w:rsidR="00AD3FA9" w:rsidRDefault="00AD3FA9" w:rsidP="00AD3FA9">
      <w:pPr>
        <w:jc w:val="center"/>
      </w:pPr>
      <w:r>
        <w:t>РЕСПУБЛИКА  ХАКАСИЯ</w:t>
      </w:r>
    </w:p>
    <w:p w:rsidR="00AD3FA9" w:rsidRDefault="00AD3FA9" w:rsidP="00AD3FA9">
      <w:pPr>
        <w:jc w:val="center"/>
      </w:pPr>
    </w:p>
    <w:p w:rsidR="00AD3FA9" w:rsidRDefault="00AD3FA9" w:rsidP="00AD3FA9">
      <w:pPr>
        <w:jc w:val="center"/>
      </w:pPr>
      <w:r>
        <w:t>Администрация Соленоозерного сельсовета Ширинского района</w:t>
      </w:r>
    </w:p>
    <w:p w:rsidR="00AD3FA9" w:rsidRDefault="00AD3FA9" w:rsidP="00AD3FA9">
      <w:pPr>
        <w:jc w:val="center"/>
      </w:pPr>
    </w:p>
    <w:p w:rsidR="00AD3FA9" w:rsidRDefault="00AD3FA9" w:rsidP="00AD3FA9">
      <w:pPr>
        <w:jc w:val="center"/>
      </w:pPr>
      <w:r>
        <w:t>ПОСТАНОВЛЕНИЕ</w:t>
      </w:r>
    </w:p>
    <w:p w:rsidR="00AD3FA9" w:rsidRDefault="00AD3FA9" w:rsidP="00AD3FA9"/>
    <w:p w:rsidR="00AD3FA9" w:rsidRDefault="00AD3FA9" w:rsidP="00AD3FA9">
      <w:r>
        <w:t>15.03.2023 г.                                        с. Соленоозерное                                                       № 27</w:t>
      </w:r>
    </w:p>
    <w:p w:rsidR="00AD3FA9" w:rsidRDefault="00AD3FA9" w:rsidP="00AD3FA9">
      <w:pPr>
        <w:jc w:val="center"/>
      </w:pPr>
    </w:p>
    <w:p w:rsidR="00AD3FA9" w:rsidRDefault="00AD3FA9" w:rsidP="00AD3FA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 подготовке к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 xml:space="preserve">пропуску </w:t>
      </w:r>
    </w:p>
    <w:p w:rsidR="00AD3FA9" w:rsidRDefault="00AD3FA9" w:rsidP="00AD3FA9">
      <w:pPr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весеннего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bCs/>
          <w:color w:val="000000" w:themeColor="text1"/>
          <w:shd w:val="clear" w:color="auto" w:fill="FFFFFF"/>
        </w:rPr>
        <w:t>паводка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bCs/>
          <w:color w:val="000000" w:themeColor="text1"/>
          <w:shd w:val="clear" w:color="auto" w:fill="FFFFFF"/>
        </w:rPr>
        <w:t>2023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года.</w:t>
      </w:r>
      <w:r>
        <w:rPr>
          <w:rStyle w:val="apple-converted-space"/>
          <w:color w:val="000000" w:themeColor="text1"/>
          <w:shd w:val="clear" w:color="auto" w:fill="FFFFFF"/>
        </w:rPr>
        <w:t> </w:t>
      </w:r>
    </w:p>
    <w:p w:rsidR="00AD3FA9" w:rsidRDefault="00AD3FA9" w:rsidP="00AD3FA9"/>
    <w:p w:rsidR="00AD3FA9" w:rsidRDefault="00AD3FA9" w:rsidP="00AD3FA9">
      <w:pPr>
        <w:ind w:firstLine="709"/>
        <w:jc w:val="both"/>
      </w:pPr>
      <w:proofErr w:type="gramStart"/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ст. 8  Устава  муниципального образования Соленоозерный сельсовет, с наступлением периода таяния льда, село Соленоозерное считается зоной возможного подтопления, в целях предупреждения и ликвидации возможных чрезвычайных ситуаций, связанных с паводковым периодом, возможным подтоплением отдельных домовладений по улице Гайдара, администрация Соленоозерного сельсовета </w:t>
      </w:r>
      <w:proofErr w:type="gramEnd"/>
    </w:p>
    <w:p w:rsidR="00AD3FA9" w:rsidRDefault="00AD3FA9" w:rsidP="00AD3FA9">
      <w:pPr>
        <w:ind w:firstLine="709"/>
      </w:pPr>
    </w:p>
    <w:p w:rsidR="00AD3FA9" w:rsidRDefault="00AD3FA9" w:rsidP="00AD3FA9">
      <w:pPr>
        <w:jc w:val="center"/>
      </w:pPr>
      <w:r>
        <w:t>ПОСТАНОВЛЯЕТ:</w:t>
      </w:r>
    </w:p>
    <w:p w:rsidR="00AD3FA9" w:rsidRDefault="00AD3FA9" w:rsidP="00AD3FA9">
      <w:pPr>
        <w:jc w:val="both"/>
      </w:pPr>
    </w:p>
    <w:p w:rsidR="00AD3FA9" w:rsidRDefault="00AD3FA9" w:rsidP="00AD3FA9">
      <w:pPr>
        <w:jc w:val="both"/>
      </w:pPr>
      <w:r>
        <w:t xml:space="preserve">1.  Организовать ежедневный </w:t>
      </w:r>
      <w:proofErr w:type="gramStart"/>
      <w:r>
        <w:t>контроль за</w:t>
      </w:r>
      <w:proofErr w:type="gramEnd"/>
      <w:r>
        <w:t xml:space="preserve"> уровнем подъема воды в реке Белый Июс. Назначить ответственным начальника МУП с.Соленоозерное ЖКХ «Коммунальщик» </w:t>
      </w:r>
      <w:proofErr w:type="spellStart"/>
      <w:r>
        <w:t>Хандалина</w:t>
      </w:r>
      <w:proofErr w:type="spellEnd"/>
      <w:r>
        <w:t xml:space="preserve"> Дениса Леонидовича, ежедневно проводить замеры уровня воды в реке. Информацию передавать в телефонном режиме дежурному диспетчеру Единой Диспетчерской Службы района</w:t>
      </w:r>
      <w:proofErr w:type="gramStart"/>
      <w:r>
        <w:t xml:space="preserve">.,  </w:t>
      </w:r>
      <w:proofErr w:type="gramEnd"/>
      <w:r>
        <w:t xml:space="preserve">в случае  необходимости – чаще. </w:t>
      </w:r>
    </w:p>
    <w:p w:rsidR="00AD3FA9" w:rsidRDefault="00AD3FA9" w:rsidP="00AD3FA9">
      <w:pPr>
        <w:jc w:val="both"/>
      </w:pPr>
      <w:r>
        <w:t>2.  Создать рабочую группу  по ликвидации  возможного подтопления домовладений по улице Гайдара в составе:</w:t>
      </w:r>
    </w:p>
    <w:p w:rsidR="00AD3FA9" w:rsidRDefault="00AD3FA9" w:rsidP="00AD3FA9">
      <w:pPr>
        <w:jc w:val="both"/>
      </w:pPr>
      <w:r>
        <w:t>- Никитин Александр Павлович - глава Соленоозерного сельсовета</w:t>
      </w:r>
    </w:p>
    <w:p w:rsidR="00AD3FA9" w:rsidRDefault="00AD3FA9" w:rsidP="00AD3FA9">
      <w:pPr>
        <w:jc w:val="both"/>
      </w:pPr>
      <w:r>
        <w:t>- Шифман Ксения Александровна – специалист 2 категории Соленоозерного сельсовета</w:t>
      </w:r>
    </w:p>
    <w:p w:rsidR="00AD3FA9" w:rsidRDefault="00AD3FA9" w:rsidP="00AD3FA9">
      <w:pPr>
        <w:jc w:val="both"/>
      </w:pPr>
      <w:r>
        <w:t>- участковый уполномоченный</w:t>
      </w:r>
      <w:r>
        <w:tab/>
        <w:t xml:space="preserve"> полиции (по согласованию).</w:t>
      </w:r>
    </w:p>
    <w:p w:rsidR="00AD3FA9" w:rsidRDefault="00AD3FA9" w:rsidP="00AD3FA9">
      <w:pPr>
        <w:jc w:val="both"/>
      </w:pPr>
      <w:r>
        <w:t>3. Утвердить План отселения людей на период паводка (Прилагается).</w:t>
      </w:r>
    </w:p>
    <w:p w:rsidR="00AD3FA9" w:rsidRDefault="00AD3FA9" w:rsidP="00AD3FA9">
      <w:pPr>
        <w:jc w:val="both"/>
      </w:pPr>
      <w:r>
        <w:t xml:space="preserve">4. Провести беседу с жителями села, пользующимися водой из реки </w:t>
      </w:r>
      <w:proofErr w:type="gramStart"/>
      <w:r>
        <w:t>Белый</w:t>
      </w:r>
      <w:proofErr w:type="gramEnd"/>
      <w:r>
        <w:t xml:space="preserve"> Июс для личных и хозяйственных  нужд о возможном заражении инфекционными заболеваниями.</w:t>
      </w:r>
    </w:p>
    <w:p w:rsidR="00AD3FA9" w:rsidRDefault="00AD3FA9" w:rsidP="00AD3FA9">
      <w:pPr>
        <w:jc w:val="both"/>
      </w:pPr>
      <w:r>
        <w:t>5. Директору МБОУ Соленоозерная СШ № 12 рекомендовать провести беседы с учащимися  о запрете нахождения на льду водоемов.</w:t>
      </w:r>
    </w:p>
    <w:p w:rsidR="00AD3FA9" w:rsidRDefault="00AD3FA9" w:rsidP="00AD3FA9">
      <w:pPr>
        <w:jc w:val="both"/>
      </w:pPr>
      <w:r>
        <w:t>6. Постановление подлежит опубликованию (обнародованию), размещению на официальном сайте Соленоозерного сельсовета</w:t>
      </w:r>
    </w:p>
    <w:p w:rsidR="00AD3FA9" w:rsidRDefault="00AD3FA9" w:rsidP="00AD3FA9">
      <w:pPr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AD3FA9" w:rsidRDefault="00AD3FA9" w:rsidP="00AD3FA9">
      <w:pPr>
        <w:jc w:val="both"/>
      </w:pPr>
    </w:p>
    <w:p w:rsidR="00AD3FA9" w:rsidRDefault="00AD3FA9" w:rsidP="00AD3FA9">
      <w:pPr>
        <w:jc w:val="both"/>
      </w:pPr>
    </w:p>
    <w:p w:rsidR="00AD3FA9" w:rsidRDefault="00AD3FA9" w:rsidP="00AD3FA9">
      <w:pPr>
        <w:jc w:val="both"/>
      </w:pPr>
      <w:r>
        <w:t>Глава</w:t>
      </w:r>
    </w:p>
    <w:p w:rsidR="00AD3FA9" w:rsidRDefault="00AD3FA9" w:rsidP="00AD3FA9">
      <w:pPr>
        <w:jc w:val="both"/>
      </w:pPr>
      <w:r>
        <w:t>Соленоозерного сельсовета:                                                                                А.П.Никитин</w:t>
      </w:r>
    </w:p>
    <w:p w:rsidR="00AD3FA9" w:rsidRDefault="00AD3FA9" w:rsidP="00AD3FA9"/>
    <w:p w:rsidR="00AD3FA9" w:rsidRDefault="00AD3FA9" w:rsidP="00AD3FA9"/>
    <w:p w:rsidR="00AD3FA9" w:rsidRDefault="00AD3FA9" w:rsidP="00AD3FA9"/>
    <w:p w:rsidR="00AD3FA9" w:rsidRDefault="00AD3FA9" w:rsidP="00AD3FA9"/>
    <w:p w:rsidR="00AD3FA9" w:rsidRDefault="00AD3FA9" w:rsidP="00AD3FA9"/>
    <w:p w:rsidR="00AD3FA9" w:rsidRDefault="00AD3FA9" w:rsidP="00AD3FA9"/>
    <w:tbl>
      <w:tblPr>
        <w:tblW w:w="10145" w:type="dxa"/>
        <w:tblLook w:val="04A0"/>
      </w:tblPr>
      <w:tblGrid>
        <w:gridCol w:w="10145"/>
      </w:tblGrid>
      <w:tr w:rsidR="00AD3FA9" w:rsidRPr="00B361C2" w:rsidTr="008A361A">
        <w:tc>
          <w:tcPr>
            <w:tcW w:w="4637" w:type="dxa"/>
          </w:tcPr>
          <w:p w:rsidR="00AD3FA9" w:rsidRPr="00B361C2" w:rsidRDefault="00AD3FA9" w:rsidP="008A361A">
            <w:pPr>
              <w:pStyle w:val="a3"/>
              <w:suppressAutoHyphens/>
              <w:spacing w:line="23" w:lineRule="atLeast"/>
              <w:ind w:firstLine="0"/>
              <w:jc w:val="right"/>
              <w:rPr>
                <w:sz w:val="24"/>
              </w:rPr>
            </w:pPr>
            <w:r w:rsidRPr="00B361C2">
              <w:rPr>
                <w:sz w:val="24"/>
              </w:rPr>
              <w:lastRenderedPageBreak/>
              <w:t>Приложение 1</w:t>
            </w:r>
          </w:p>
          <w:p w:rsidR="00AD3FA9" w:rsidRDefault="00AD3FA9" w:rsidP="008A361A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1C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AD3FA9" w:rsidRPr="00B361C2" w:rsidRDefault="00AD3FA9" w:rsidP="008A361A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1C2">
              <w:rPr>
                <w:rFonts w:ascii="Times New Roman" w:hAnsi="Times New Roman" w:cs="Times New Roman"/>
                <w:sz w:val="24"/>
                <w:szCs w:val="24"/>
              </w:rPr>
              <w:t xml:space="preserve"> Соленоозерного сельсовета</w:t>
            </w:r>
          </w:p>
          <w:p w:rsidR="00AD3FA9" w:rsidRPr="00BF6296" w:rsidRDefault="00AD3FA9" w:rsidP="00AD3FA9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15.03.2023 г. </w:t>
            </w:r>
            <w:r w:rsidRPr="00B361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AD3FA9" w:rsidRPr="00B361C2" w:rsidRDefault="00AD3FA9" w:rsidP="00AD3FA9">
      <w:pPr>
        <w:jc w:val="center"/>
      </w:pPr>
    </w:p>
    <w:p w:rsidR="00AD3FA9" w:rsidRDefault="00AD3FA9" w:rsidP="00AD3FA9">
      <w:pPr>
        <w:jc w:val="center"/>
      </w:pPr>
    </w:p>
    <w:p w:rsidR="00AD3FA9" w:rsidRDefault="00AD3FA9" w:rsidP="00AD3FA9">
      <w:pPr>
        <w:jc w:val="center"/>
      </w:pPr>
      <w:r w:rsidRPr="00B361C2">
        <w:t>План отселения людей на период паводка</w:t>
      </w:r>
    </w:p>
    <w:p w:rsidR="00AD3FA9" w:rsidRPr="00B361C2" w:rsidRDefault="00AD3FA9" w:rsidP="00AD3FA9">
      <w:pPr>
        <w:jc w:val="center"/>
      </w:pPr>
    </w:p>
    <w:p w:rsidR="00AD3FA9" w:rsidRPr="00B361C2" w:rsidRDefault="00AD3FA9" w:rsidP="00AD3FA9">
      <w:pPr>
        <w:jc w:val="center"/>
      </w:pPr>
    </w:p>
    <w:tbl>
      <w:tblPr>
        <w:tblW w:w="103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677"/>
        <w:gridCol w:w="5070"/>
      </w:tblGrid>
      <w:tr w:rsidR="00AD3FA9" w:rsidRPr="00B361C2" w:rsidTr="008A361A">
        <w:trPr>
          <w:trHeight w:val="6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9" w:rsidRPr="00B361C2" w:rsidRDefault="00AD3FA9" w:rsidP="008A361A">
            <w:pPr>
              <w:jc w:val="center"/>
              <w:rPr>
                <w:rFonts w:eastAsiaTheme="minorHAnsi"/>
                <w:lang w:eastAsia="en-US"/>
              </w:rPr>
            </w:pPr>
            <w:r w:rsidRPr="00B361C2">
              <w:t>№</w:t>
            </w:r>
          </w:p>
          <w:p w:rsidR="00AD3FA9" w:rsidRPr="00B361C2" w:rsidRDefault="00AD3FA9" w:rsidP="008A361A">
            <w:pPr>
              <w:jc w:val="center"/>
            </w:pPr>
            <w:r w:rsidRPr="00B361C2">
              <w:t>п/п</w:t>
            </w:r>
          </w:p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rFonts w:eastAsiaTheme="minorHAnsi"/>
                <w:lang w:eastAsia="en-US"/>
              </w:rPr>
            </w:pPr>
            <w:r w:rsidRPr="00B361C2">
              <w:t xml:space="preserve">Адрес расположения объекта </w:t>
            </w:r>
          </w:p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подлежащего расселению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Адрес переселения</w:t>
            </w:r>
          </w:p>
        </w:tc>
      </w:tr>
      <w:tr w:rsidR="00AD3FA9" w:rsidRPr="00B361C2" w:rsidTr="008A361A">
        <w:trPr>
          <w:trHeight w:val="5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Пистер И. Г. –ул</w:t>
            </w:r>
            <w:proofErr w:type="gramStart"/>
            <w:r w:rsidRPr="00B361C2">
              <w:t>.Г</w:t>
            </w:r>
            <w:proofErr w:type="gramEnd"/>
            <w:r w:rsidRPr="00B361C2">
              <w:t>айдара, 41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Ул.</w:t>
            </w:r>
            <w:r>
              <w:t xml:space="preserve"> </w:t>
            </w:r>
            <w:r w:rsidRPr="00B361C2">
              <w:t>К.Маркса, 52 Лейман И.Г. (сестра)</w:t>
            </w:r>
          </w:p>
        </w:tc>
      </w:tr>
      <w:tr w:rsidR="00AD3FA9" w:rsidRPr="00B361C2" w:rsidTr="008A361A">
        <w:trPr>
          <w:trHeight w:val="5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Бородыня Т.Ф - ул</w:t>
            </w:r>
            <w:proofErr w:type="gramStart"/>
            <w:r w:rsidRPr="00B361C2">
              <w:t>.Г</w:t>
            </w:r>
            <w:proofErr w:type="gramEnd"/>
            <w:r w:rsidRPr="00B361C2">
              <w:t>айдара, 43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Ул</w:t>
            </w:r>
            <w:proofErr w:type="gramStart"/>
            <w:r w:rsidRPr="00B361C2">
              <w:t>.М</w:t>
            </w:r>
            <w:proofErr w:type="gramEnd"/>
            <w:r w:rsidRPr="00B361C2">
              <w:t>елиораторов, 3-1 Бородыня А.Н. (сын)</w:t>
            </w:r>
          </w:p>
        </w:tc>
      </w:tr>
      <w:tr w:rsidR="00AD3FA9" w:rsidRPr="00B361C2" w:rsidTr="008A361A">
        <w:trPr>
          <w:trHeight w:val="4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Штыкова Г.П. -ул</w:t>
            </w:r>
            <w:proofErr w:type="gramStart"/>
            <w:r w:rsidRPr="00B361C2">
              <w:t>.Г</w:t>
            </w:r>
            <w:proofErr w:type="gramEnd"/>
            <w:r w:rsidRPr="00B361C2">
              <w:t>айдара, 45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Здание «СДК» (</w:t>
            </w:r>
            <w:proofErr w:type="spellStart"/>
            <w:r w:rsidRPr="00B361C2">
              <w:t>сел</w:t>
            </w:r>
            <w:proofErr w:type="gramStart"/>
            <w:r w:rsidRPr="00B361C2">
              <w:t>.ж</w:t>
            </w:r>
            <w:proofErr w:type="gramEnd"/>
            <w:r w:rsidRPr="00B361C2">
              <w:t>ивотные</w:t>
            </w:r>
            <w:proofErr w:type="spellEnd"/>
            <w:r w:rsidRPr="00B361C2">
              <w:t xml:space="preserve"> КФХ Василовский А.Н.)</w:t>
            </w:r>
          </w:p>
        </w:tc>
      </w:tr>
      <w:tr w:rsidR="00AD3FA9" w:rsidRPr="00B361C2" w:rsidTr="008A361A">
        <w:trPr>
          <w:trHeight w:val="4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Рудаков Н.Д. -ул</w:t>
            </w:r>
            <w:proofErr w:type="gramStart"/>
            <w:r w:rsidRPr="00B361C2">
              <w:t>.Г</w:t>
            </w:r>
            <w:proofErr w:type="gramEnd"/>
            <w:r w:rsidRPr="00B361C2">
              <w:t>айдара, 47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ул</w:t>
            </w:r>
            <w:proofErr w:type="gramStart"/>
            <w:r w:rsidRPr="00B361C2">
              <w:t>.Ю</w:t>
            </w:r>
            <w:proofErr w:type="gramEnd"/>
            <w:r w:rsidRPr="00B361C2">
              <w:t>билейная, 3-1 (сын) Рудаков Д.Н.</w:t>
            </w:r>
          </w:p>
        </w:tc>
      </w:tr>
      <w:tr w:rsidR="00AD3FA9" w:rsidRPr="00B361C2" w:rsidTr="008A361A">
        <w:trPr>
          <w:trHeight w:val="41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Куру Ю.В. -ул</w:t>
            </w:r>
            <w:proofErr w:type="gramStart"/>
            <w:r w:rsidRPr="00B361C2">
              <w:t>.Г</w:t>
            </w:r>
            <w:proofErr w:type="gramEnd"/>
            <w:r w:rsidRPr="00B361C2">
              <w:t>айдара, 49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Ул.К.Маркса, 39 Куру Е.Н (мать)</w:t>
            </w:r>
          </w:p>
        </w:tc>
      </w:tr>
      <w:tr w:rsidR="00AD3FA9" w:rsidRPr="00B361C2" w:rsidTr="008A361A">
        <w:trPr>
          <w:trHeight w:val="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Кайль И.А. - ул</w:t>
            </w:r>
            <w:proofErr w:type="gramStart"/>
            <w:r w:rsidRPr="00B361C2">
              <w:t>.Г</w:t>
            </w:r>
            <w:proofErr w:type="gramEnd"/>
            <w:r w:rsidRPr="00B361C2">
              <w:t>айдара, 57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ул</w:t>
            </w:r>
            <w:proofErr w:type="gramStart"/>
            <w:r w:rsidRPr="00B361C2">
              <w:t>.Ю</w:t>
            </w:r>
            <w:proofErr w:type="gramEnd"/>
            <w:r w:rsidRPr="00B361C2">
              <w:t>билейная, 58-1 Кайль А.С. (отец)</w:t>
            </w:r>
          </w:p>
        </w:tc>
      </w:tr>
      <w:tr w:rsidR="00AD3FA9" w:rsidRPr="00B361C2" w:rsidTr="008A361A">
        <w:trPr>
          <w:trHeight w:val="40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Кожуховский В.А. - ул</w:t>
            </w:r>
            <w:proofErr w:type="gramStart"/>
            <w:r w:rsidRPr="00B361C2">
              <w:t>.Г</w:t>
            </w:r>
            <w:proofErr w:type="gramEnd"/>
            <w:r w:rsidRPr="00B361C2">
              <w:t>айдара, 61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ул</w:t>
            </w:r>
            <w:proofErr w:type="gramStart"/>
            <w:r w:rsidRPr="00B361C2">
              <w:t>.Ю</w:t>
            </w:r>
            <w:proofErr w:type="gramEnd"/>
            <w:r w:rsidRPr="00B361C2">
              <w:t>билейная, 58-1 Кайль Л.В.(дочь)</w:t>
            </w:r>
          </w:p>
        </w:tc>
      </w:tr>
      <w:tr w:rsidR="00AD3FA9" w:rsidRPr="00B361C2" w:rsidTr="008A361A">
        <w:trPr>
          <w:trHeight w:val="4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Бойков В.Н. - ул</w:t>
            </w:r>
            <w:proofErr w:type="gramStart"/>
            <w:r w:rsidRPr="00B361C2">
              <w:t>.Г</w:t>
            </w:r>
            <w:proofErr w:type="gramEnd"/>
            <w:r w:rsidRPr="00B361C2">
              <w:t>айдара, 69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Здание «СДК» (</w:t>
            </w:r>
            <w:proofErr w:type="spellStart"/>
            <w:r w:rsidRPr="00B361C2">
              <w:t>сел</w:t>
            </w:r>
            <w:proofErr w:type="gramStart"/>
            <w:r w:rsidRPr="00B361C2">
              <w:t>.ж</w:t>
            </w:r>
            <w:proofErr w:type="gramEnd"/>
            <w:r w:rsidRPr="00B361C2">
              <w:t>ивотные</w:t>
            </w:r>
            <w:proofErr w:type="spellEnd"/>
            <w:r w:rsidRPr="00B361C2">
              <w:t xml:space="preserve"> КФХ Василовский А.Н.)</w:t>
            </w:r>
          </w:p>
        </w:tc>
      </w:tr>
      <w:tr w:rsidR="00AD3FA9" w:rsidRPr="00B361C2" w:rsidTr="008A361A">
        <w:trPr>
          <w:trHeight w:val="4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Шахворостов Л.Н. - ул</w:t>
            </w:r>
            <w:proofErr w:type="gramStart"/>
            <w:r w:rsidRPr="00B361C2">
              <w:t>.Г</w:t>
            </w:r>
            <w:proofErr w:type="gramEnd"/>
            <w:r w:rsidRPr="00B361C2">
              <w:t>айдара, 79-1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Здание «СДК» (</w:t>
            </w:r>
            <w:proofErr w:type="spellStart"/>
            <w:r w:rsidRPr="00B361C2">
              <w:t>сел</w:t>
            </w:r>
            <w:proofErr w:type="gramStart"/>
            <w:r w:rsidRPr="00B361C2">
              <w:t>.ж</w:t>
            </w:r>
            <w:proofErr w:type="gramEnd"/>
            <w:r w:rsidRPr="00B361C2">
              <w:t>ивотные</w:t>
            </w:r>
            <w:proofErr w:type="spellEnd"/>
            <w:r w:rsidRPr="00B361C2">
              <w:t xml:space="preserve"> КФХ Василовский А.Н.)</w:t>
            </w:r>
          </w:p>
        </w:tc>
      </w:tr>
      <w:tr w:rsidR="00AD3FA9" w:rsidRPr="00B361C2" w:rsidTr="008A361A">
        <w:trPr>
          <w:trHeight w:val="4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Кузнецова Т.А. - ул</w:t>
            </w:r>
            <w:proofErr w:type="gramStart"/>
            <w:r w:rsidRPr="00B361C2">
              <w:t>.Г</w:t>
            </w:r>
            <w:proofErr w:type="gramEnd"/>
            <w:r w:rsidRPr="00B361C2">
              <w:t>айдара, 79-2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Ул</w:t>
            </w:r>
            <w:proofErr w:type="gramStart"/>
            <w:r w:rsidRPr="00B361C2">
              <w:t>.Г</w:t>
            </w:r>
            <w:proofErr w:type="gramEnd"/>
            <w:r w:rsidRPr="00B361C2">
              <w:t>айдара, 84 Шахворостова Е.З. (мать)</w:t>
            </w:r>
          </w:p>
        </w:tc>
      </w:tr>
      <w:tr w:rsidR="00AD3FA9" w:rsidRPr="00B361C2" w:rsidTr="008A361A">
        <w:trPr>
          <w:trHeight w:val="4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Спиридонова В.А. - ул</w:t>
            </w:r>
            <w:proofErr w:type="gramStart"/>
            <w:r w:rsidRPr="00B361C2">
              <w:t>.Г</w:t>
            </w:r>
            <w:proofErr w:type="gramEnd"/>
            <w:r w:rsidRPr="00B361C2">
              <w:t>айдара, 91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Здание «СДК» (</w:t>
            </w:r>
            <w:proofErr w:type="spellStart"/>
            <w:r w:rsidRPr="00B361C2">
              <w:t>сел</w:t>
            </w:r>
            <w:proofErr w:type="gramStart"/>
            <w:r w:rsidRPr="00B361C2">
              <w:t>.ж</w:t>
            </w:r>
            <w:proofErr w:type="gramEnd"/>
            <w:r w:rsidRPr="00B361C2">
              <w:t>ивотные</w:t>
            </w:r>
            <w:proofErr w:type="spellEnd"/>
            <w:r w:rsidRPr="00B361C2">
              <w:t xml:space="preserve"> КФХ Василовский А.Н.)</w:t>
            </w:r>
          </w:p>
        </w:tc>
      </w:tr>
      <w:tr w:rsidR="00AD3FA9" w:rsidRPr="00B361C2" w:rsidTr="008A361A">
        <w:trPr>
          <w:trHeight w:val="4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>
              <w:t>Некрасова К.М.</w:t>
            </w:r>
            <w:r w:rsidRPr="00B361C2">
              <w:t>. - ул</w:t>
            </w:r>
            <w:proofErr w:type="gramStart"/>
            <w:r w:rsidRPr="00B361C2">
              <w:t>.Г</w:t>
            </w:r>
            <w:proofErr w:type="gramEnd"/>
            <w:r w:rsidRPr="00B361C2">
              <w:t>айдара, 93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рактовая,8-2. Боброва Н.М. (сестра)</w:t>
            </w:r>
          </w:p>
        </w:tc>
      </w:tr>
      <w:tr w:rsidR="00AD3FA9" w:rsidRPr="00B361C2" w:rsidTr="008A361A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Горбачев Л.В. - ул</w:t>
            </w:r>
            <w:proofErr w:type="gramStart"/>
            <w:r w:rsidRPr="00B361C2">
              <w:t>.Г</w:t>
            </w:r>
            <w:proofErr w:type="gramEnd"/>
            <w:r w:rsidRPr="00B361C2">
              <w:t>айдара, 95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A9" w:rsidRPr="00B361C2" w:rsidRDefault="00AD3FA9" w:rsidP="008A361A">
            <w:pPr>
              <w:jc w:val="center"/>
              <w:rPr>
                <w:lang w:eastAsia="en-US"/>
              </w:rPr>
            </w:pPr>
            <w:r w:rsidRPr="00B361C2">
              <w:t>Ул</w:t>
            </w:r>
            <w:proofErr w:type="gramStart"/>
            <w:r w:rsidRPr="00B361C2">
              <w:t>.Г</w:t>
            </w:r>
            <w:proofErr w:type="gramEnd"/>
            <w:r w:rsidRPr="00B361C2">
              <w:t>айдара, 72-1 Горбачев В.Л. (сын)</w:t>
            </w:r>
          </w:p>
        </w:tc>
      </w:tr>
    </w:tbl>
    <w:p w:rsidR="00AD3FA9" w:rsidRDefault="00AD3FA9" w:rsidP="00AD3FA9"/>
    <w:p w:rsidR="00AD3FA9" w:rsidRDefault="00AD3FA9" w:rsidP="00AD3FA9"/>
    <w:p w:rsidR="00AD3FA9" w:rsidRDefault="00AD3FA9" w:rsidP="00AD3FA9"/>
    <w:p w:rsidR="00A72EBB" w:rsidRDefault="00AD3FA9"/>
    <w:sectPr w:rsidR="00A72EBB" w:rsidSect="00E436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3FA9"/>
    <w:rsid w:val="000B744B"/>
    <w:rsid w:val="006E6205"/>
    <w:rsid w:val="00AB3D54"/>
    <w:rsid w:val="00AD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3FA9"/>
  </w:style>
  <w:style w:type="paragraph" w:styleId="a3">
    <w:name w:val="Body Text Indent"/>
    <w:basedOn w:val="a"/>
    <w:link w:val="a4"/>
    <w:rsid w:val="00AD3FA9"/>
    <w:pPr>
      <w:ind w:firstLine="708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AD3FA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">
    <w:name w:val="Заголовок №2_"/>
    <w:link w:val="20"/>
    <w:rsid w:val="00AD3FA9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D3FA9"/>
    <w:pPr>
      <w:shd w:val="clear" w:color="auto" w:fill="FFFFFF"/>
      <w:spacing w:after="360" w:line="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oOgyeYPHvlDsseI1M/cgKL78Q9PB/8RG5G/S9Haxwws=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XyYEeSqQWWP79PZmky3sEzwVcNLVtqW4A7f5ITkZpNgMTILtMcoH1HfZEajD2yef
6MHyXPMGHR/by0h+0ymwVg==</SignatureValue>
  <KeyInfo>
    <X509Data>
      <X509Certificate>MIIJzzCCCXygAwIBAgIRAI/CWpAwJlt3rC19PuhNJAIwCgYIKoUDBwEBAwIwggFX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gdGB0LjQuDAeFw0yMjEwMjAwNDI4MDBaFw0yNDAxMTMwNDI4MDBaMIIC6zELMAkG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a18yMDIyLmNydDAdBgNVHQ4EFgQU5s8AblqAynWNOGLRwwx3hSNmRkAwggF3BgNV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A0EAzeOJs08uta6Nb7Vs64ROjCdZXEymM2d4pO6rmMI0rQ/MPPfbhGRKc6/9+/g1
jwtFiyjlCaMZx9+MK+xNDGkjXg==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ycD6dBTDvIHFQ4POgCfSg8bfWHY=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34FHnl7459ZPuxn2WaXR5hFlLGA=</DigestValue>
      </Reference>
      <Reference URI="/word/styles.xml?ContentType=application/vnd.openxmlformats-officedocument.wordprocessingml.styles+xml">
        <DigestMethod Algorithm="http://www.w3.org/2000/09/xmldsig#sha1"/>
        <DigestValue>GN213RP7sG/xmG5Ln/0RbX4IomI=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2023-03-21T07:26:16Z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2023-03-17T08:37:00Z</cp:lastPrinted>
  <dcterms:created xsi:type="dcterms:W3CDTF">2023-03-17T08:36:00Z</dcterms:created>
  <dcterms:modified xsi:type="dcterms:W3CDTF">2023-03-17T08:38:00Z</dcterms:modified>
</cp:coreProperties>
</file>