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A" w:rsidRDefault="00783EEA" w:rsidP="009F62E7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-372469</wp:posOffset>
            </wp:positionH>
            <wp:positionV relativeFrom="paragraph">
              <wp:posOffset>-314572</wp:posOffset>
            </wp:positionV>
            <wp:extent cx="2210463" cy="660898"/>
            <wp:effectExtent l="0" t="0" r="0" b="0"/>
            <wp:wrapNone/>
            <wp:docPr id="1" name="Рисунок 1" descr="C:\Users\NosovaYaV\Desktop\Ярослава\брендбук\брендбук Роскадастр 2023\Хакасия\Логотип 2 Хакас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5" descr="C:\Users\NosovaYaV\Desktop\Ярослава\брендбук\брендбук Роскадастр 2023\Хакасия\Логотип 2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92" cy="66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EEA" w:rsidRDefault="00783EEA" w:rsidP="009F62E7">
      <w:pPr>
        <w:spacing w:after="0"/>
        <w:jc w:val="center"/>
        <w:rPr>
          <w:b/>
        </w:rPr>
      </w:pPr>
    </w:p>
    <w:p w:rsidR="00783EEA" w:rsidRPr="00783EEA" w:rsidRDefault="00783EEA" w:rsidP="00783EEA">
      <w:pPr>
        <w:spacing w:after="0"/>
        <w:jc w:val="right"/>
        <w:rPr>
          <w:rFonts w:cs="Segoe UI"/>
          <w:noProof/>
          <w:szCs w:val="26"/>
          <w:lang w:eastAsia="sk-SK"/>
        </w:rPr>
      </w:pPr>
      <w:r w:rsidRPr="00783EEA">
        <w:rPr>
          <w:rFonts w:cs="Segoe UI"/>
          <w:noProof/>
          <w:szCs w:val="26"/>
          <w:lang w:eastAsia="sk-SK"/>
        </w:rPr>
        <w:t>Пресс-релиз</w:t>
      </w:r>
    </w:p>
    <w:p w:rsidR="00783EEA" w:rsidRDefault="00783EEA" w:rsidP="009F62E7">
      <w:pPr>
        <w:spacing w:after="0"/>
        <w:jc w:val="center"/>
        <w:rPr>
          <w:b/>
        </w:rPr>
      </w:pPr>
    </w:p>
    <w:p w:rsidR="00CD2E51" w:rsidRPr="00DF28D5" w:rsidRDefault="00AE3077" w:rsidP="009F62E7">
      <w:pPr>
        <w:spacing w:after="0"/>
        <w:jc w:val="center"/>
        <w:rPr>
          <w:b/>
        </w:rPr>
      </w:pPr>
      <w:r w:rsidRPr="00AE3077">
        <w:rPr>
          <w:b/>
        </w:rPr>
        <w:t>Роскадастр Хакасии подвел предварительные итоги</w:t>
      </w:r>
    </w:p>
    <w:p w:rsidR="00634BC3" w:rsidRDefault="00AE3077" w:rsidP="009F62E7">
      <w:pPr>
        <w:spacing w:after="0"/>
        <w:jc w:val="center"/>
        <w:rPr>
          <w:b/>
        </w:rPr>
      </w:pPr>
      <w:r w:rsidRPr="00AE3077">
        <w:rPr>
          <w:b/>
        </w:rPr>
        <w:t xml:space="preserve"> </w:t>
      </w:r>
      <w:r w:rsidR="00FC293B">
        <w:rPr>
          <w:b/>
        </w:rPr>
        <w:t>по наполнению ЕГРН</w:t>
      </w:r>
      <w:r w:rsidRPr="00AE3077">
        <w:rPr>
          <w:b/>
        </w:rPr>
        <w:t xml:space="preserve"> за 2023 год</w:t>
      </w:r>
    </w:p>
    <w:p w:rsidR="009F62E7" w:rsidRDefault="009F62E7" w:rsidP="009F62E7">
      <w:pPr>
        <w:spacing w:after="0"/>
        <w:jc w:val="center"/>
        <w:rPr>
          <w:b/>
        </w:rPr>
      </w:pPr>
    </w:p>
    <w:p w:rsidR="00BE5433" w:rsidRDefault="009C0445" w:rsidP="009F62E7">
      <w:pPr>
        <w:spacing w:after="0"/>
        <w:ind w:firstLine="567"/>
        <w:jc w:val="both"/>
      </w:pPr>
      <w:proofErr w:type="gramStart"/>
      <w:r w:rsidRPr="00065A54">
        <w:t>Одним из ос</w:t>
      </w:r>
      <w:r>
        <w:t>новных направлений деятельности филиала ППК «Роскадастр» по Республике Хакасия в 2023</w:t>
      </w:r>
      <w:r w:rsidRPr="00065A54">
        <w:t xml:space="preserve"> году стало наполнение </w:t>
      </w:r>
      <w:r w:rsidR="00BE5433">
        <w:t>Единого государственного</w:t>
      </w:r>
      <w:r w:rsidRPr="009C0445">
        <w:t xml:space="preserve"> реестр</w:t>
      </w:r>
      <w:r w:rsidR="00BE5433">
        <w:t>а</w:t>
      </w:r>
      <w:r w:rsidRPr="009C0445">
        <w:t xml:space="preserve"> недвижимости </w:t>
      </w:r>
      <w:r w:rsidR="00BE5433">
        <w:t>(</w:t>
      </w:r>
      <w:r w:rsidRPr="00065A54">
        <w:t>ЕГРН</w:t>
      </w:r>
      <w:r w:rsidR="00BE5433">
        <w:t>)</w:t>
      </w:r>
      <w:r w:rsidRPr="00065A54">
        <w:t xml:space="preserve"> полными и точными сведениями в рамках реализации государственной программы «Национальная с</w:t>
      </w:r>
      <w:r w:rsidR="00BE5433">
        <w:t>истема пространственных данных»,</w:t>
      </w:r>
      <w:r w:rsidRPr="00065A54">
        <w:t xml:space="preserve"> </w:t>
      </w:r>
      <w:r w:rsidR="00BE5433">
        <w:t>в</w:t>
      </w:r>
      <w:r w:rsidR="00BE5433" w:rsidRPr="00BE5433">
        <w:t xml:space="preserve"> рамках </w:t>
      </w:r>
      <w:r w:rsidR="00BE5433">
        <w:t xml:space="preserve">которой </w:t>
      </w:r>
      <w:r w:rsidR="00BE5433" w:rsidRPr="00BE5433">
        <w:t>к 2030 году планируется создать единую цифровую платформу пространственных данных и единую электронную картографическую основу, которые будут включать в себя сведения об объектах</w:t>
      </w:r>
      <w:proofErr w:type="gramEnd"/>
      <w:r w:rsidR="00BE5433" w:rsidRPr="00BE5433">
        <w:t xml:space="preserve"> недвижимости, зарегистрированных правах на недвижимое имущество и государственной кадастровой оценке. </w:t>
      </w:r>
    </w:p>
    <w:p w:rsidR="00BE5433" w:rsidRPr="00D22216" w:rsidRDefault="00D22216" w:rsidP="00D22216">
      <w:pPr>
        <w:ind w:firstLine="567"/>
        <w:jc w:val="both"/>
      </w:pPr>
      <w:r w:rsidRPr="00D22216">
        <w:rPr>
          <w:i/>
        </w:rPr>
        <w:t xml:space="preserve">«Национальная система пространственных данных </w:t>
      </w:r>
      <w:r>
        <w:rPr>
          <w:i/>
        </w:rPr>
        <w:t>поможет</w:t>
      </w:r>
      <w:r w:rsidRPr="00D22216">
        <w:rPr>
          <w:i/>
        </w:rPr>
        <w:t xml:space="preserve"> ускорить и упростить получение </w:t>
      </w:r>
      <w:proofErr w:type="spellStart"/>
      <w:r w:rsidRPr="00D22216">
        <w:rPr>
          <w:i/>
        </w:rPr>
        <w:t>госуслуг</w:t>
      </w:r>
      <w:proofErr w:type="spellEnd"/>
      <w:r w:rsidRPr="00D22216">
        <w:rPr>
          <w:i/>
        </w:rPr>
        <w:t xml:space="preserve"> в сфере регистрации прав на землю и недвижимость для бизнеса и граждан. Также система повысит эффективность использования земель, упростит процессы сбора данных для принятия управленческих решений, позволит комплексно подходить к вопросам территориального планирования, проектирования и строительства объектов»</w:t>
      </w:r>
      <w:r w:rsidR="00F15C92" w:rsidRPr="00D22216">
        <w:rPr>
          <w:i/>
        </w:rPr>
        <w:t>,</w:t>
      </w:r>
      <w:r w:rsidR="00F15C92" w:rsidRPr="00D22216">
        <w:rPr>
          <w:rFonts w:ascii="Cambria Math" w:hAnsi="Cambria Math"/>
          <w:i/>
        </w:rPr>
        <w:t>−</w:t>
      </w:r>
      <w:r w:rsidR="00F15C92" w:rsidRPr="00F15C92">
        <w:rPr>
          <w:i/>
        </w:rPr>
        <w:t xml:space="preserve"> </w:t>
      </w:r>
      <w:r w:rsidR="00F15C92" w:rsidRPr="00F15C92">
        <w:rPr>
          <w:b/>
        </w:rPr>
        <w:t>рассказала директор филиала ППК «Роскадастр» по Республике Хакасия Вера Старунская</w:t>
      </w:r>
      <w:r w:rsidR="00F15C92">
        <w:rPr>
          <w:b/>
        </w:rPr>
        <w:t>.</w:t>
      </w:r>
    </w:p>
    <w:p w:rsidR="00797253" w:rsidRDefault="00F15C92" w:rsidP="00797253">
      <w:pPr>
        <w:spacing w:after="0"/>
        <w:ind w:firstLine="567"/>
        <w:jc w:val="both"/>
      </w:pPr>
      <w:r>
        <w:t>Результаты работы Роскадастра Хакасии за 2023 год:</w:t>
      </w:r>
    </w:p>
    <w:p w:rsidR="00F15C92" w:rsidRDefault="00F15C92" w:rsidP="00797253">
      <w:pPr>
        <w:spacing w:after="0"/>
        <w:jc w:val="both"/>
      </w:pPr>
      <w:r w:rsidRPr="00065A54">
        <w:t>- Доля границ населенных пунктов Хакаси</w:t>
      </w:r>
      <w:r>
        <w:t>и, внесенных в ЕГРН, достигла 95%;</w:t>
      </w:r>
      <w:r w:rsidRPr="00065A54">
        <w:br/>
        <w:t>- Доля территорий объектов культурного наследия</w:t>
      </w:r>
      <w:r>
        <w:t>, внесенных в ЕГРН, составила 78</w:t>
      </w:r>
      <w:r w:rsidRPr="00065A54">
        <w:t>%;</w:t>
      </w:r>
      <w:r w:rsidRPr="00065A54">
        <w:br/>
        <w:t>- на 100% внесены в ЕГРН сведения о границах муниципальных образований;</w:t>
      </w:r>
      <w:r w:rsidRPr="00065A54">
        <w:br/>
        <w:t>- на 50% внесены в ЕГРН сведения о границах Хакасии с другими субъектами РФ.</w:t>
      </w:r>
      <w:r>
        <w:t xml:space="preserve"> </w:t>
      </w:r>
      <w:r w:rsidRPr="00F15C92">
        <w:t>К этим субъектам относятся Республики Алтай и Тыва.</w:t>
      </w:r>
      <w:r>
        <w:t xml:space="preserve"> На </w:t>
      </w:r>
      <w:r w:rsidR="000133F8">
        <w:t>настоящий момент</w:t>
      </w:r>
      <w:r>
        <w:t xml:space="preserve"> </w:t>
      </w:r>
      <w:r w:rsidR="000133F8">
        <w:t>Верховным</w:t>
      </w:r>
      <w:r w:rsidR="00897773">
        <w:t xml:space="preserve"> С</w:t>
      </w:r>
      <w:r w:rsidR="009F62E7">
        <w:t>овет</w:t>
      </w:r>
      <w:r w:rsidR="000133F8">
        <w:t>ом</w:t>
      </w:r>
      <w:r w:rsidR="009F62E7">
        <w:t xml:space="preserve"> Республики Хакасия</w:t>
      </w:r>
      <w:r w:rsidR="00FC293B">
        <w:t xml:space="preserve"> утверждено</w:t>
      </w:r>
      <w:r w:rsidR="009F62E7">
        <w:t xml:space="preserve"> </w:t>
      </w:r>
      <w:r w:rsidR="00897773">
        <w:t>Соглашение</w:t>
      </w:r>
      <w:r w:rsidRPr="00F15C92">
        <w:t xml:space="preserve"> об установлении </w:t>
      </w:r>
      <w:r w:rsidR="00FC293B">
        <w:t xml:space="preserve">еще одной </w:t>
      </w:r>
      <w:r w:rsidRPr="00F15C92">
        <w:t>границы</w:t>
      </w:r>
      <w:r w:rsidR="00FC293B">
        <w:t>,</w:t>
      </w:r>
      <w:r w:rsidRPr="00F15C92">
        <w:t xml:space="preserve"> между Кемеровской областью – Ку</w:t>
      </w:r>
      <w:r w:rsidR="00897773">
        <w:t>збассом и Республикой Хакасия</w:t>
      </w:r>
      <w:r w:rsidR="00E14C42">
        <w:t>.</w:t>
      </w:r>
    </w:p>
    <w:p w:rsidR="00E14C42" w:rsidRDefault="00E14C42" w:rsidP="009F62E7">
      <w:pPr>
        <w:spacing w:after="0"/>
        <w:ind w:firstLine="567"/>
        <w:jc w:val="both"/>
      </w:pPr>
      <w:r>
        <w:t>Помимо этого,</w:t>
      </w:r>
      <w:r w:rsidRPr="00065A54">
        <w:t xml:space="preserve"> </w:t>
      </w:r>
      <w:r>
        <w:t>за этот год</w:t>
      </w:r>
      <w:r w:rsidR="00DF28D5">
        <w:t xml:space="preserve"> филиал ППК</w:t>
      </w:r>
      <w:r>
        <w:t xml:space="preserve"> </w:t>
      </w:r>
      <w:r w:rsidR="00DF28D5">
        <w:t>«</w:t>
      </w:r>
      <w:r>
        <w:t>Роскадастр</w:t>
      </w:r>
      <w:r w:rsidR="00DF28D5">
        <w:t>» по Республике Хакасия</w:t>
      </w:r>
      <w:r w:rsidRPr="00065A54">
        <w:t xml:space="preserve"> совместно с Управлением Росреестра</w:t>
      </w:r>
      <w:r>
        <w:t xml:space="preserve"> по Рес</w:t>
      </w:r>
      <w:r w:rsidR="00CD2E51">
        <w:t xml:space="preserve">публике Хакасия исправили </w:t>
      </w:r>
      <w:proofErr w:type="gramStart"/>
      <w:r w:rsidR="00CD2E51">
        <w:t>более</w:t>
      </w:r>
      <w:r w:rsidR="00CD2E51" w:rsidRPr="00CD2E51">
        <w:t xml:space="preserve"> </w:t>
      </w:r>
      <w:r>
        <w:t>тысячи</w:t>
      </w:r>
      <w:proofErr w:type="gramEnd"/>
      <w:r w:rsidRPr="00065A54">
        <w:t xml:space="preserve"> реес</w:t>
      </w:r>
      <w:r>
        <w:t xml:space="preserve">тровых ошибок в сведениях ЕГРН. </w:t>
      </w:r>
      <w:r w:rsidRPr="00065A54">
        <w:t>Исправление несоответствий в сведениях об объектах позволяет сформировать более точны</w:t>
      </w:r>
      <w:r>
        <w:t xml:space="preserve">й и полный реестр недвижимости. </w:t>
      </w:r>
    </w:p>
    <w:p w:rsidR="00E14C42" w:rsidRPr="009F62E7" w:rsidRDefault="00E14C42" w:rsidP="009F62E7">
      <w:pPr>
        <w:spacing w:after="0"/>
        <w:ind w:firstLine="567"/>
        <w:jc w:val="both"/>
      </w:pPr>
      <w:r w:rsidRPr="009F62E7">
        <w:t>Еще одним важным мероприятием госпрограммы является перевод бумажных архивов в электронн</w:t>
      </w:r>
      <w:r w:rsidR="00DF28D5">
        <w:t>ый вид. Специалисты</w:t>
      </w:r>
      <w:r w:rsidRPr="009F62E7">
        <w:t xml:space="preserve"> филиала с</w:t>
      </w:r>
      <w:r w:rsidR="00DF28D5">
        <w:t xml:space="preserve"> начала года оцифровали</w:t>
      </w:r>
      <w:r w:rsidR="00494CFB">
        <w:t xml:space="preserve"> более 8</w:t>
      </w:r>
      <w:r w:rsidR="00494CFB" w:rsidRPr="00494CFB">
        <w:t>1</w:t>
      </w:r>
      <w:r w:rsidRPr="009F62E7">
        <w:t xml:space="preserve"> тысяч</w:t>
      </w:r>
      <w:r w:rsidR="00494CFB">
        <w:t>и</w:t>
      </w:r>
      <w:r w:rsidRPr="009F62E7">
        <w:t xml:space="preserve"> реестровых дел (дел правоустанавливающих документов и кадастровых дел), тем самым выполнив план на текущий год. Оцифровка бумажных документов, хранящихся в архивах Роскадас</w:t>
      </w:r>
      <w:r w:rsidR="00DF28D5">
        <w:t>тра,</w:t>
      </w:r>
      <w:r w:rsidRPr="009F62E7">
        <w:t xml:space="preserve"> позволяет сокращать сроки проведения учетно-</w:t>
      </w:r>
      <w:r w:rsidRPr="009F62E7">
        <w:lastRenderedPageBreak/>
        <w:t xml:space="preserve">регистрационных действий и оказания услуг по предоставлению сведений из ЕГРН и получать </w:t>
      </w:r>
      <w:proofErr w:type="spellStart"/>
      <w:r w:rsidRPr="009F62E7">
        <w:t>госуслуги</w:t>
      </w:r>
      <w:proofErr w:type="spellEnd"/>
      <w:r w:rsidRPr="009F62E7">
        <w:t xml:space="preserve"> удаленно из любой точки страны.</w:t>
      </w:r>
    </w:p>
    <w:p w:rsidR="00783EEA" w:rsidRDefault="00783EEA" w:rsidP="00783EEA">
      <w:pPr>
        <w:spacing w:after="0"/>
        <w:jc w:val="both"/>
        <w:rPr>
          <w:rFonts w:cs="Segoe UI"/>
          <w:noProof/>
          <w:sz w:val="16"/>
          <w:szCs w:val="16"/>
          <w:lang w:eastAsia="sk-SK"/>
        </w:rPr>
      </w:pPr>
    </w:p>
    <w:p w:rsidR="00783EEA" w:rsidRPr="00883C4E" w:rsidRDefault="00783EEA" w:rsidP="00783EEA">
      <w:pPr>
        <w:spacing w:after="0"/>
        <w:jc w:val="both"/>
        <w:rPr>
          <w:rFonts w:eastAsia="Times New Roman"/>
          <w:sz w:val="16"/>
          <w:szCs w:val="16"/>
          <w:lang w:eastAsia="ru-RU"/>
        </w:rPr>
      </w:pPr>
      <w:r w:rsidRPr="00883C4E">
        <w:rPr>
          <w:rFonts w:cs="Segoe UI"/>
          <w:noProof/>
          <w:sz w:val="16"/>
          <w:szCs w:val="16"/>
          <w:lang w:eastAsia="sk-SK"/>
        </w:rPr>
        <w:t>Контакты для СМИ</w:t>
      </w:r>
    </w:p>
    <w:p w:rsidR="00783EEA" w:rsidRPr="00883C4E" w:rsidRDefault="00783EEA" w:rsidP="00783EEA">
      <w:pPr>
        <w:spacing w:after="0"/>
        <w:jc w:val="both"/>
        <w:rPr>
          <w:rFonts w:cs="Segoe UI"/>
          <w:sz w:val="16"/>
          <w:szCs w:val="16"/>
        </w:rPr>
      </w:pPr>
      <w:r w:rsidRPr="00883C4E">
        <w:rPr>
          <w:rFonts w:cs="Segoe UI"/>
          <w:sz w:val="16"/>
          <w:szCs w:val="16"/>
        </w:rPr>
        <w:t>Пресс-служба Росреестра и Роскадастра РХ</w:t>
      </w:r>
      <w:bookmarkStart w:id="0" w:name="_GoBack"/>
      <w:bookmarkEnd w:id="0"/>
    </w:p>
    <w:p w:rsidR="00783EEA" w:rsidRPr="00883C4E" w:rsidRDefault="00783EEA" w:rsidP="00783EEA">
      <w:pPr>
        <w:spacing w:after="0"/>
        <w:jc w:val="both"/>
        <w:rPr>
          <w:rFonts w:cs="Segoe UI"/>
          <w:sz w:val="16"/>
          <w:szCs w:val="16"/>
        </w:rPr>
      </w:pPr>
      <w:r w:rsidRPr="00883C4E">
        <w:rPr>
          <w:rFonts w:cs="Segoe UI"/>
          <w:sz w:val="16"/>
          <w:szCs w:val="16"/>
        </w:rPr>
        <w:t>Тел. 23-99-88, 8(983)273-7509</w:t>
      </w:r>
    </w:p>
    <w:p w:rsidR="00783EEA" w:rsidRPr="00883C4E" w:rsidRDefault="00783EEA" w:rsidP="00783EEA">
      <w:pPr>
        <w:spacing w:after="0"/>
        <w:jc w:val="both"/>
        <w:rPr>
          <w:sz w:val="16"/>
          <w:szCs w:val="16"/>
        </w:rPr>
      </w:pPr>
      <w:hyperlink r:id="rId5" w:history="1">
        <w:r w:rsidRPr="00883C4E">
          <w:rPr>
            <w:rFonts w:cs="Segoe UI"/>
            <w:sz w:val="16"/>
            <w:szCs w:val="16"/>
            <w:shd w:val="clear" w:color="auto" w:fill="FFFFFF"/>
            <w:lang w:val="en-US" w:eastAsia="ru-RU"/>
          </w:rPr>
          <w:t>www</w:t>
        </w:r>
        <w:r w:rsidRPr="00883C4E">
          <w:rPr>
            <w:rFonts w:cs="Segoe UI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Pr="00883C4E">
          <w:rPr>
            <w:rFonts w:cs="Segoe UI"/>
            <w:sz w:val="16"/>
            <w:szCs w:val="16"/>
            <w:shd w:val="clear" w:color="auto" w:fill="FFFFFF"/>
            <w:lang w:val="en-US" w:eastAsia="ru-RU"/>
          </w:rPr>
          <w:t>rosreestr</w:t>
        </w:r>
        <w:proofErr w:type="spellEnd"/>
        <w:r w:rsidRPr="00883C4E">
          <w:rPr>
            <w:rFonts w:cs="Segoe UI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Pr="00883C4E">
          <w:rPr>
            <w:rFonts w:cs="Segoe UI"/>
            <w:sz w:val="16"/>
            <w:szCs w:val="16"/>
            <w:shd w:val="clear" w:color="auto" w:fill="FFFFFF"/>
            <w:lang w:val="en-US" w:eastAsia="ru-RU"/>
          </w:rPr>
          <w:t>ru</w:t>
        </w:r>
        <w:proofErr w:type="spellEnd"/>
      </w:hyperlink>
    </w:p>
    <w:p w:rsidR="00AE3077" w:rsidRPr="00AE3077" w:rsidRDefault="00AE3077" w:rsidP="009F62E7">
      <w:pPr>
        <w:spacing w:after="0"/>
        <w:ind w:firstLine="567"/>
        <w:jc w:val="both"/>
        <w:rPr>
          <w:b/>
        </w:rPr>
      </w:pPr>
    </w:p>
    <w:sectPr w:rsidR="00AE3077" w:rsidRPr="00AE3077" w:rsidSect="0063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077"/>
    <w:rsid w:val="000133F8"/>
    <w:rsid w:val="00107C78"/>
    <w:rsid w:val="001436E9"/>
    <w:rsid w:val="00494CFB"/>
    <w:rsid w:val="004A58E3"/>
    <w:rsid w:val="00630F03"/>
    <w:rsid w:val="00634BC3"/>
    <w:rsid w:val="00783EEA"/>
    <w:rsid w:val="00797253"/>
    <w:rsid w:val="007B2C83"/>
    <w:rsid w:val="00897773"/>
    <w:rsid w:val="009C0445"/>
    <w:rsid w:val="009C6603"/>
    <w:rsid w:val="009F62E7"/>
    <w:rsid w:val="00AE3077"/>
    <w:rsid w:val="00BE5433"/>
    <w:rsid w:val="00C758E1"/>
    <w:rsid w:val="00CD2E51"/>
    <w:rsid w:val="00D22216"/>
    <w:rsid w:val="00DF28D5"/>
    <w:rsid w:val="00E14C42"/>
    <w:rsid w:val="00F15C92"/>
    <w:rsid w:val="00FC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ter" w:eastAsiaTheme="minorHAnsi" w:hAnsi="Inter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4">
    <w:name w:val="Emphasis"/>
    <w:basedOn w:val="a0"/>
    <w:uiPriority w:val="20"/>
    <w:qFormat/>
    <w:rsid w:val="00BE54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FursovaNA</dc:creator>
  <cp:keywords/>
  <dc:description/>
  <cp:lastModifiedBy>FursovaNA</cp:lastModifiedBy>
  <cp:revision>8</cp:revision>
  <cp:lastPrinted>2023-12-27T08:31:00Z</cp:lastPrinted>
  <dcterms:created xsi:type="dcterms:W3CDTF">2023-12-21T03:19:00Z</dcterms:created>
  <dcterms:modified xsi:type="dcterms:W3CDTF">2023-12-28T01:59:00Z</dcterms:modified>
</cp:coreProperties>
</file>