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47" w:rsidRPr="001C4BF3" w:rsidRDefault="004D7A47" w:rsidP="004C4959">
      <w:pPr>
        <w:spacing w:after="0" w:line="240" w:lineRule="auto"/>
        <w:ind w:firstLine="709"/>
        <w:jc w:val="center"/>
        <w:rPr>
          <w:rFonts w:ascii="Times New Roman" w:hAnsi="Times New Roman" w:cs="Times New Roman"/>
          <w:b/>
          <w:sz w:val="26"/>
          <w:szCs w:val="26"/>
        </w:rPr>
      </w:pPr>
    </w:p>
    <w:p w:rsidR="00DA7076" w:rsidRDefault="00410E82" w:rsidP="002A77C5">
      <w:pPr>
        <w:tabs>
          <w:tab w:val="left" w:pos="707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Угарн</w:t>
      </w:r>
      <w:bookmarkStart w:id="0" w:name="_GoBack"/>
      <w:bookmarkEnd w:id="0"/>
      <w:r>
        <w:rPr>
          <w:rFonts w:ascii="Times New Roman" w:hAnsi="Times New Roman" w:cs="Times New Roman"/>
          <w:sz w:val="26"/>
          <w:szCs w:val="26"/>
        </w:rPr>
        <w:t>ый газ – «тихий убийца».</w:t>
      </w:r>
    </w:p>
    <w:p w:rsidR="00410E82" w:rsidRPr="00410E82" w:rsidRDefault="00410E82" w:rsidP="00410E82">
      <w:pPr>
        <w:tabs>
          <w:tab w:val="left" w:pos="7073"/>
        </w:tabs>
        <w:spacing w:after="0" w:line="240" w:lineRule="auto"/>
        <w:jc w:val="center"/>
        <w:rPr>
          <w:rFonts w:ascii="Times New Roman" w:hAnsi="Times New Roman" w:cs="Times New Roman"/>
          <w:sz w:val="26"/>
          <w:szCs w:val="26"/>
        </w:rPr>
      </w:pP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газовые, масляные, дровяные печи, газовые приборы и двигатели, выбрасывающие выхлопные газы.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Главная опасность угарного газа в том, что он совершенно не имеет </w:t>
      </w:r>
      <w:r w:rsidR="00410E82" w:rsidRPr="009B6F8E">
        <w:rPr>
          <w:rFonts w:ascii="Times New Roman" w:hAnsi="Times New Roman" w:cs="Times New Roman"/>
          <w:sz w:val="26"/>
          <w:szCs w:val="26"/>
        </w:rPr>
        <w:t>запаха, за</w:t>
      </w:r>
      <w:r w:rsidRPr="009B6F8E">
        <w:rPr>
          <w:rFonts w:ascii="Times New Roman" w:hAnsi="Times New Roman" w:cs="Times New Roman"/>
          <w:sz w:val="26"/>
          <w:szCs w:val="26"/>
        </w:rPr>
        <w:t xml:space="preserve"> это его называют «тихим убийцей». Обычно отравление происходит незаметно, иногда присутствие угарного газа можно просто не определить. 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Повышенным источником опасности в быту являются именно печи. Настоятельно рекомендуем соблюдать осторожность в обращении с печным оборудованием. Не закрывайте заслонку дымохода, пока все угли полностью не прогорели.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w:t>
      </w:r>
      <w:proofErr w:type="spellStart"/>
      <w:r w:rsidRPr="009B6F8E">
        <w:rPr>
          <w:rFonts w:ascii="Times New Roman" w:hAnsi="Times New Roman" w:cs="Times New Roman"/>
          <w:sz w:val="26"/>
          <w:szCs w:val="26"/>
        </w:rPr>
        <w:t>непрогоревшие</w:t>
      </w:r>
      <w:proofErr w:type="spellEnd"/>
      <w:r w:rsidRPr="009B6F8E">
        <w:rPr>
          <w:rFonts w:ascii="Times New Roman" w:hAnsi="Times New Roman" w:cs="Times New Roman"/>
          <w:sz w:val="26"/>
          <w:szCs w:val="26"/>
        </w:rPr>
        <w:t xml:space="preserve"> угли. Топку печи нужно заканчивать не позже чем за три часа до сна.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пользоваться плитой для обогрева квартиры.</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9936CD" w:rsidRDefault="009B6F8E" w:rsidP="00FC04D7">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При пожаре и происшествиях, связанных с угрозой жизни человека, сообщайте по единому номеру пожарно-спасательной службы «112» или «101».</w:t>
      </w:r>
    </w:p>
    <w:p w:rsidR="00410E82" w:rsidRDefault="00410E82" w:rsidP="009B6F8E">
      <w:pPr>
        <w:spacing w:after="0"/>
        <w:rPr>
          <w:rFonts w:ascii="Times New Roman" w:hAnsi="Times New Roman" w:cs="Times New Roman"/>
          <w:sz w:val="26"/>
          <w:szCs w:val="26"/>
        </w:rPr>
      </w:pPr>
    </w:p>
    <w:p w:rsidR="00410E82" w:rsidRPr="007C3294" w:rsidRDefault="00410E82" w:rsidP="00410E82">
      <w:pPr>
        <w:spacing w:after="0"/>
        <w:jc w:val="right"/>
        <w:rPr>
          <w:rFonts w:ascii="Times New Roman" w:hAnsi="Times New Roman" w:cs="Times New Roman"/>
          <w:sz w:val="26"/>
          <w:szCs w:val="26"/>
        </w:rPr>
      </w:pPr>
      <w:r w:rsidRPr="00410E82">
        <w:rPr>
          <w:rFonts w:ascii="Times New Roman" w:hAnsi="Times New Roman" w:cs="Times New Roman"/>
          <w:sz w:val="26"/>
          <w:szCs w:val="26"/>
        </w:rPr>
        <w:t>Отряд противопожарной службы РХ № 7</w:t>
      </w:r>
    </w:p>
    <w:sectPr w:rsidR="00410E82" w:rsidRPr="007C3294" w:rsidSect="00856A7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3294"/>
    <w:rsid w:val="00085E10"/>
    <w:rsid w:val="00097AD2"/>
    <w:rsid w:val="000A0B59"/>
    <w:rsid w:val="000F44BE"/>
    <w:rsid w:val="001C4BF3"/>
    <w:rsid w:val="002A77C5"/>
    <w:rsid w:val="00322137"/>
    <w:rsid w:val="003378A5"/>
    <w:rsid w:val="003606CE"/>
    <w:rsid w:val="00371CC6"/>
    <w:rsid w:val="003B48AF"/>
    <w:rsid w:val="003B4FC1"/>
    <w:rsid w:val="003C256E"/>
    <w:rsid w:val="0040195B"/>
    <w:rsid w:val="00410E82"/>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2170C"/>
    <w:rsid w:val="00836863"/>
    <w:rsid w:val="00856A79"/>
    <w:rsid w:val="008A4CA9"/>
    <w:rsid w:val="008C6887"/>
    <w:rsid w:val="00952394"/>
    <w:rsid w:val="00964BDB"/>
    <w:rsid w:val="009936CD"/>
    <w:rsid w:val="00996633"/>
    <w:rsid w:val="009B6F8E"/>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E2345E"/>
    <w:rsid w:val="00E32BF1"/>
    <w:rsid w:val="00EA17CB"/>
    <w:rsid w:val="00EB6723"/>
    <w:rsid w:val="00EB7B8B"/>
    <w:rsid w:val="00F1236E"/>
    <w:rsid w:val="00FC04D7"/>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B413"/>
  <w15:docId w15:val="{81CCA90A-7F25-4849-BB88-443778B7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2022-11-24T03:39:00Z</cp:lastPrinted>
  <dcterms:created xsi:type="dcterms:W3CDTF">2015-09-01T03:41:00Z</dcterms:created>
  <dcterms:modified xsi:type="dcterms:W3CDTF">2022-11-24T03:43:00Z</dcterms:modified>
</cp:coreProperties>
</file>