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Генеральную прокуратуру Российской Федерации обратилась жительница Омской области, являющаяся матерью ребенка-инвалида, которая заявила, что в школе детям-инвалидам не предоставляется бесплатное питание, поскольку согласно федеральному законодательству указанная категория граждан не приравнена к детям с ограниченными возможностями здоровья и требует подтверждения заключения психолого-медико-педагогической комиссии.</w:t>
      </w:r>
    </w:p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Длительное прохождение обследования и дополнительное установление стойкого расстройства здоровья для детей-инвалидов затрудняет получение ими данной меры социальной поддержки.</w:t>
      </w:r>
    </w:p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Дмитрий Демешин поставил обращение на особый контроль и поручил прокурору Омской области детально разобраться в ситуации.</w:t>
      </w:r>
    </w:p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В целях обеспечения прав почти 1,5 тысяч детей-инвалидов, проживающих в Омской области, прокуратурой региона разработан законопроект, который внесен в Законодательное Собрание Омской области.</w:t>
      </w:r>
    </w:p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13 июля 2023 г. в Кодекс Омской области о социальной защите отдельных категорий граждан внесены изменения, установившие право на компенсацию родителям денежных расходов за предоставленное детям-инвалидам питание в общеобразовательных организациях.</w:t>
      </w:r>
    </w:p>
    <w:p w:rsidR="00C0611A" w:rsidRDefault="00C0611A" w:rsidP="00C0611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7"/>
          <w:szCs w:val="27"/>
        </w:rPr>
        <w:t>Данный региональный закон вступает в силу с 1 января 2024 г. Для получения господдержки необходимо обратиться с заявлением в Министерство образования Омской области.</w:t>
      </w:r>
    </w:p>
    <w:p w:rsidR="0024723E" w:rsidRPr="00C0611A" w:rsidRDefault="0024723E" w:rsidP="00C0611A">
      <w:bookmarkStart w:id="0" w:name="_GoBack"/>
      <w:bookmarkEnd w:id="0"/>
    </w:p>
    <w:sectPr w:rsidR="0024723E" w:rsidRPr="00C06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27"/>
    <w:rsid w:val="0024723E"/>
    <w:rsid w:val="002F2CB7"/>
    <w:rsid w:val="004B5090"/>
    <w:rsid w:val="005614F4"/>
    <w:rsid w:val="00B65A27"/>
    <w:rsid w:val="00C0611A"/>
    <w:rsid w:val="00C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E7689-2DFA-4696-A2AE-CA79C8E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2023-07-20T01:22:00Z</dcterms:created>
  <dcterms:modified xsi:type="dcterms:W3CDTF">2023-07-20T01:29:00Z</dcterms:modified>
</cp:coreProperties>
</file>