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D6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D61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D6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D61">
        <w:rPr>
          <w:rFonts w:ascii="Times New Roman" w:hAnsi="Times New Roman"/>
          <w:b/>
          <w:sz w:val="24"/>
          <w:szCs w:val="24"/>
        </w:rPr>
        <w:t>СОЛЕНООЗЕРНОГО СЕЛЬСОВЕТА ШИИНСКОГО РАЙОНА</w:t>
      </w:r>
    </w:p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D61">
        <w:rPr>
          <w:rFonts w:ascii="Times New Roman" w:hAnsi="Times New Roman"/>
          <w:b/>
          <w:sz w:val="24"/>
          <w:szCs w:val="24"/>
        </w:rPr>
        <w:t>РЕСПУБЛИКИ ХАКАСИЯ</w:t>
      </w:r>
    </w:p>
    <w:p w:rsidR="00AF48A2" w:rsidRPr="000E7D61" w:rsidRDefault="00AF48A2" w:rsidP="000E7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8A2" w:rsidRDefault="00AF48A2" w:rsidP="000E7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24.11.2014г.                                  с. Соленоозерное                                           № 181</w:t>
      </w: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126 от 28.06.2013 г. «Об утверждении </w:t>
      </w: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благоустройства, озеленения и содержания</w:t>
      </w: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Соленоозерного сельсовета</w:t>
      </w: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Ширинского района»</w:t>
      </w: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 целях приведения в соответствие с действующим законодательством, в соответствии с Федеральным законом от 06.10.2003г.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27.12.2011г. № 613 «Об утверждении методических рекомендаций по разработке норм и правил по благоустройству территорий муниципальных образований» в соответствии со ст. 8, п.19 Устава Совет депутатов </w:t>
      </w:r>
    </w:p>
    <w:p w:rsidR="00AF48A2" w:rsidRDefault="00AF48A2" w:rsidP="000E7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3E1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F48A2" w:rsidRDefault="00AF48A2" w:rsidP="003E1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8A2" w:rsidRPr="003E14FB" w:rsidRDefault="00AF48A2" w:rsidP="003E1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14FB">
        <w:rPr>
          <w:rFonts w:ascii="Times New Roman" w:hAnsi="Times New Roman"/>
          <w:sz w:val="24"/>
          <w:szCs w:val="24"/>
        </w:rPr>
        <w:t xml:space="preserve">Внести изменения в решение  Совета депутатов № 126 от 28.06.2013 г. «Об утверждении </w:t>
      </w:r>
    </w:p>
    <w:p w:rsidR="00AF48A2" w:rsidRDefault="00AF48A2" w:rsidP="003E1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благоустройства, озеленения и содержания территории Соленоозерного сельсовета Ширинского района» в соответствии с действующим законодательством:</w:t>
      </w:r>
    </w:p>
    <w:p w:rsidR="00AF48A2" w:rsidRDefault="00AF48A2" w:rsidP="003E14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2.1.1  изложить в следующей редакции:</w:t>
      </w:r>
    </w:p>
    <w:p w:rsidR="00AF48A2" w:rsidRDefault="00AF48A2" w:rsidP="0071350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«Физические и юридические лица.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законодательством»;</w:t>
      </w:r>
    </w:p>
    <w:p w:rsidR="00AF48A2" w:rsidRDefault="00AF48A2" w:rsidP="007135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2.1.13 изложить в следующей редакции:</w:t>
      </w:r>
    </w:p>
    <w:p w:rsidR="00AF48A2" w:rsidRDefault="00AF48A2" w:rsidP="0071350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Уборка и очистка конечных автобусных остановок, территорий диспетчерских пунктов обеспечивает организация, эксплуатирующая данные объекты. Уборка и очистка остановок, на которых расположены некапитальные объекты торговли, осуществляется владельцами некапитальных объектов торговли»;</w:t>
      </w:r>
    </w:p>
    <w:p w:rsidR="00AF48A2" w:rsidRDefault="00AF48A2" w:rsidP="007135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2.1.16   изложить в следующей редакции:</w:t>
      </w:r>
    </w:p>
    <w:p w:rsidR="00AF48A2" w:rsidRDefault="00AF48A2" w:rsidP="0071350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Содержание и уборка садов, скверов, парков, зеленых насаждений, находящихся в собственности организаций, собственников помещений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Соленоозерного сельсовета»;</w:t>
      </w:r>
    </w:p>
    <w:p w:rsidR="00AF48A2" w:rsidRDefault="00AF48A2" w:rsidP="00244E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2.5.2 изложить в следующей редакции:</w:t>
      </w:r>
    </w:p>
    <w:p w:rsidR="00AF48A2" w:rsidRDefault="00AF48A2" w:rsidP="00244E3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«Физические и юридические лица. В собственности или в пользовании которых находятся земельные участки. Обеспечивают содержание и сохранность зеленых насаждений, находящихся на этих участках».</w:t>
      </w:r>
    </w:p>
    <w:p w:rsidR="00AF48A2" w:rsidRDefault="00AF48A2" w:rsidP="0024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244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Данное решение подлежит опубликованию( обнародованию), размещению на официальном сайте Соленоозерного сельсовета,</w:t>
      </w:r>
    </w:p>
    <w:p w:rsidR="00AF48A2" w:rsidRDefault="00AF48A2" w:rsidP="0024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244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решения оставляю за собой.</w:t>
      </w:r>
    </w:p>
    <w:p w:rsidR="00AF48A2" w:rsidRPr="00244E36" w:rsidRDefault="00AF48A2" w:rsidP="0024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3E14F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48A2" w:rsidRDefault="00AF48A2" w:rsidP="003E1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Pr="003E14FB" w:rsidRDefault="00AF48A2" w:rsidP="003E1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AF48A2" w:rsidRDefault="00AF48A2" w:rsidP="000E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В.И.Куру</w:t>
      </w:r>
    </w:p>
    <w:p w:rsidR="00AF48A2" w:rsidRDefault="00AF48A2" w:rsidP="000E7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A2" w:rsidRDefault="00AF48A2" w:rsidP="000E7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8A2" w:rsidRPr="000E7D61" w:rsidRDefault="00AF48A2">
      <w:pPr>
        <w:rPr>
          <w:rFonts w:ascii="Times New Roman" w:hAnsi="Times New Roman"/>
          <w:sz w:val="24"/>
          <w:szCs w:val="24"/>
        </w:rPr>
      </w:pPr>
    </w:p>
    <w:sectPr w:rsidR="00AF48A2" w:rsidRPr="000E7D61" w:rsidSect="005C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DB"/>
    <w:multiLevelType w:val="hybridMultilevel"/>
    <w:tmpl w:val="2390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743CD"/>
    <w:multiLevelType w:val="hybridMultilevel"/>
    <w:tmpl w:val="C78011CE"/>
    <w:lvl w:ilvl="0" w:tplc="833043B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641CD0"/>
    <w:multiLevelType w:val="hybridMultilevel"/>
    <w:tmpl w:val="D96E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A613D"/>
    <w:multiLevelType w:val="hybridMultilevel"/>
    <w:tmpl w:val="14E60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377E"/>
    <w:multiLevelType w:val="hybridMultilevel"/>
    <w:tmpl w:val="6B9E0596"/>
    <w:lvl w:ilvl="0" w:tplc="5D78276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4D0A479E"/>
    <w:multiLevelType w:val="hybridMultilevel"/>
    <w:tmpl w:val="BEF6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E6938"/>
    <w:multiLevelType w:val="hybridMultilevel"/>
    <w:tmpl w:val="6F72CC98"/>
    <w:lvl w:ilvl="0" w:tplc="97A4F4B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639C2ECB"/>
    <w:multiLevelType w:val="hybridMultilevel"/>
    <w:tmpl w:val="2BA0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D61"/>
    <w:rsid w:val="000E7D61"/>
    <w:rsid w:val="001533E6"/>
    <w:rsid w:val="00170C1D"/>
    <w:rsid w:val="001E5AFF"/>
    <w:rsid w:val="00244E36"/>
    <w:rsid w:val="003E14FB"/>
    <w:rsid w:val="00580C6A"/>
    <w:rsid w:val="005C69CC"/>
    <w:rsid w:val="00713509"/>
    <w:rsid w:val="00A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399</Words>
  <Characters>2279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2014-11-17T07:34:00Z</cp:lastPrinted>
  <dcterms:created xsi:type="dcterms:W3CDTF">2014-11-17T06:53:00Z</dcterms:created>
  <dcterms:modified xsi:type="dcterms:W3CDTF">2014-11-25T08:00:00Z</dcterms:modified>
</cp:coreProperties>
</file>