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07" w:rsidRPr="00BA5207" w:rsidRDefault="00BA5207" w:rsidP="00BA5207">
      <w:pPr>
        <w:rPr>
          <w:rFonts w:ascii="Times New Roman" w:hAnsi="Times New Roman" w:cs="Times New Roman"/>
          <w:b/>
          <w:sz w:val="28"/>
        </w:rPr>
      </w:pPr>
      <w:r w:rsidRPr="00BA5207">
        <w:rPr>
          <w:noProof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ПРЕСС-РЕЛИЗ</w:t>
      </w:r>
    </w:p>
    <w:p w:rsidR="00BA5207" w:rsidRDefault="00BA5207" w:rsidP="006B5357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</w:rPr>
      </w:pPr>
    </w:p>
    <w:p w:rsidR="003C2264" w:rsidRDefault="003C2264" w:rsidP="00511F2D">
      <w:pPr>
        <w:pStyle w:val="a3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3C2264">
        <w:rPr>
          <w:rFonts w:ascii="Times New Roman" w:hAnsi="Times New Roman" w:cs="Times New Roman"/>
          <w:b/>
          <w:sz w:val="28"/>
        </w:rPr>
        <w:t xml:space="preserve">Жители Хакасии </w:t>
      </w:r>
      <w:r w:rsidR="006B5357">
        <w:rPr>
          <w:rFonts w:ascii="Times New Roman" w:hAnsi="Times New Roman" w:cs="Times New Roman"/>
          <w:b/>
          <w:sz w:val="28"/>
        </w:rPr>
        <w:t>не забрали</w:t>
      </w:r>
      <w:r w:rsidRPr="003C2264">
        <w:rPr>
          <w:rFonts w:ascii="Times New Roman" w:hAnsi="Times New Roman" w:cs="Times New Roman"/>
          <w:b/>
          <w:sz w:val="28"/>
        </w:rPr>
        <w:t xml:space="preserve"> свыше </w:t>
      </w:r>
      <w:r w:rsidR="00D708D4" w:rsidRPr="00D708D4">
        <w:rPr>
          <w:rFonts w:ascii="Times New Roman" w:hAnsi="Times New Roman" w:cs="Times New Roman"/>
          <w:b/>
          <w:sz w:val="28"/>
        </w:rPr>
        <w:t>40</w:t>
      </w:r>
      <w:r w:rsidRPr="003C2264">
        <w:rPr>
          <w:rFonts w:ascii="Times New Roman" w:hAnsi="Times New Roman" w:cs="Times New Roman"/>
          <w:b/>
          <w:sz w:val="28"/>
        </w:rPr>
        <w:t xml:space="preserve"> тыс</w:t>
      </w:r>
      <w:r w:rsidR="000D341D">
        <w:rPr>
          <w:rFonts w:ascii="Times New Roman" w:hAnsi="Times New Roman" w:cs="Times New Roman"/>
          <w:b/>
          <w:sz w:val="28"/>
        </w:rPr>
        <w:t xml:space="preserve">яч </w:t>
      </w:r>
      <w:r w:rsidRPr="003C2264">
        <w:rPr>
          <w:rFonts w:ascii="Times New Roman" w:hAnsi="Times New Roman" w:cs="Times New Roman"/>
          <w:b/>
          <w:sz w:val="28"/>
        </w:rPr>
        <w:t xml:space="preserve">документов </w:t>
      </w:r>
      <w:r w:rsidR="006B5357">
        <w:rPr>
          <w:rFonts w:ascii="Times New Roman" w:hAnsi="Times New Roman" w:cs="Times New Roman"/>
          <w:b/>
          <w:sz w:val="28"/>
        </w:rPr>
        <w:t>на недвижимость</w:t>
      </w:r>
    </w:p>
    <w:p w:rsidR="00511F2D" w:rsidRPr="003C2264" w:rsidRDefault="00511F2D" w:rsidP="00511F2D">
      <w:pPr>
        <w:pStyle w:val="a3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</w:rPr>
      </w:pPr>
    </w:p>
    <w:p w:rsidR="00E64E8D" w:rsidRDefault="00E807D1" w:rsidP="00511F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архиве Кадастровой палаты </w:t>
      </w:r>
      <w:r w:rsidR="00511F2D">
        <w:rPr>
          <w:rFonts w:ascii="Times New Roman" w:hAnsi="Times New Roman" w:cs="Times New Roman"/>
          <w:b/>
          <w:sz w:val="28"/>
        </w:rPr>
        <w:t xml:space="preserve">по Республике </w:t>
      </w:r>
      <w:r>
        <w:rPr>
          <w:rFonts w:ascii="Times New Roman" w:hAnsi="Times New Roman" w:cs="Times New Roman"/>
          <w:b/>
          <w:sz w:val="28"/>
        </w:rPr>
        <w:t>Хакаси</w:t>
      </w:r>
      <w:r w:rsidR="00511F2D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на данный момент хранится свыше </w:t>
      </w:r>
      <w:r w:rsidR="00D708D4" w:rsidRPr="00D708D4">
        <w:rPr>
          <w:rFonts w:ascii="Times New Roman" w:hAnsi="Times New Roman" w:cs="Times New Roman"/>
          <w:b/>
          <w:sz w:val="28"/>
        </w:rPr>
        <w:t>40</w:t>
      </w:r>
      <w:r w:rsidR="00511F2D">
        <w:rPr>
          <w:rFonts w:ascii="Times New Roman" w:hAnsi="Times New Roman" w:cs="Times New Roman"/>
          <w:b/>
          <w:sz w:val="28"/>
        </w:rPr>
        <w:t xml:space="preserve"> тыс.</w:t>
      </w:r>
      <w:r>
        <w:rPr>
          <w:rFonts w:ascii="Times New Roman" w:hAnsi="Times New Roman" w:cs="Times New Roman"/>
          <w:b/>
          <w:sz w:val="28"/>
        </w:rPr>
        <w:t xml:space="preserve"> невостребованных документов</w:t>
      </w:r>
      <w:r w:rsidR="009D3FAB">
        <w:rPr>
          <w:rFonts w:ascii="Times New Roman" w:hAnsi="Times New Roman" w:cs="Times New Roman"/>
          <w:b/>
          <w:sz w:val="28"/>
        </w:rPr>
        <w:t>, которые заявители не забрали по разным причинам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E64E8D">
        <w:rPr>
          <w:rFonts w:ascii="Times New Roman" w:hAnsi="Times New Roman" w:cs="Times New Roman"/>
          <w:b/>
          <w:sz w:val="28"/>
        </w:rPr>
        <w:t xml:space="preserve">Специалисты </w:t>
      </w:r>
      <w:r>
        <w:rPr>
          <w:rFonts w:ascii="Times New Roman" w:hAnsi="Times New Roman" w:cs="Times New Roman"/>
          <w:b/>
          <w:sz w:val="28"/>
        </w:rPr>
        <w:t>учреждения</w:t>
      </w:r>
      <w:r w:rsidR="00E64E8D">
        <w:rPr>
          <w:rFonts w:ascii="Times New Roman" w:hAnsi="Times New Roman" w:cs="Times New Roman"/>
          <w:b/>
          <w:sz w:val="28"/>
        </w:rPr>
        <w:t xml:space="preserve"> пояснили, какие документы считаются невостребованными, где они хранятся и как их получить.</w:t>
      </w:r>
    </w:p>
    <w:p w:rsidR="00DC7F6C" w:rsidRDefault="006208C7" w:rsidP="00511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Невостребованными считаются документы, подготовленные по результатам совершённых </w:t>
      </w:r>
      <w:r w:rsidRPr="006208C7">
        <w:rPr>
          <w:rFonts w:ascii="Times New Roman" w:hAnsi="Times New Roman" w:cs="Times New Roman"/>
          <w:sz w:val="28"/>
        </w:rPr>
        <w:t>учетно-регистрационных действий</w:t>
      </w:r>
      <w:r>
        <w:rPr>
          <w:rFonts w:ascii="Times New Roman" w:hAnsi="Times New Roman" w:cs="Times New Roman"/>
          <w:sz w:val="28"/>
        </w:rPr>
        <w:t xml:space="preserve">, </w:t>
      </w:r>
      <w:r w:rsidR="00DC7F6C">
        <w:rPr>
          <w:rFonts w:ascii="Times New Roman" w:hAnsi="Times New Roman" w:cs="Times New Roman"/>
          <w:sz w:val="28"/>
        </w:rPr>
        <w:t>но по различным причинам не выданные заявителю или его представителю.</w:t>
      </w:r>
      <w:r w:rsidR="00B557AC">
        <w:rPr>
          <w:rFonts w:ascii="Times New Roman" w:hAnsi="Times New Roman" w:cs="Times New Roman"/>
          <w:sz w:val="28"/>
        </w:rPr>
        <w:t xml:space="preserve"> </w:t>
      </w:r>
      <w:r w:rsidR="00BA3073">
        <w:rPr>
          <w:rFonts w:ascii="Times New Roman" w:hAnsi="Times New Roman" w:cs="Times New Roman"/>
          <w:sz w:val="28"/>
        </w:rPr>
        <w:t xml:space="preserve">Хранятся такие документы в </w:t>
      </w:r>
      <w:r w:rsidR="00511F2D">
        <w:rPr>
          <w:rFonts w:ascii="Times New Roman" w:hAnsi="Times New Roman" w:cs="Times New Roman"/>
          <w:sz w:val="28"/>
        </w:rPr>
        <w:t>офисах МФЦ</w:t>
      </w:r>
      <w:r w:rsidR="00BA3073">
        <w:rPr>
          <w:rFonts w:ascii="Times New Roman" w:hAnsi="Times New Roman" w:cs="Times New Roman"/>
          <w:sz w:val="28"/>
        </w:rPr>
        <w:t xml:space="preserve"> в течение 45 дней. Если </w:t>
      </w:r>
      <w:r w:rsidR="00511F2D">
        <w:rPr>
          <w:rFonts w:ascii="Times New Roman" w:hAnsi="Times New Roman" w:cs="Times New Roman"/>
          <w:sz w:val="28"/>
        </w:rPr>
        <w:t>этот период</w:t>
      </w:r>
      <w:r w:rsidR="00BA3073">
        <w:rPr>
          <w:rFonts w:ascii="Times New Roman" w:hAnsi="Times New Roman" w:cs="Times New Roman"/>
          <w:sz w:val="28"/>
        </w:rPr>
        <w:t xml:space="preserve"> заявитель не забрал запрашиваемые документы, то они передаются в архив Кадастровой палаты. </w:t>
      </w:r>
    </w:p>
    <w:p w:rsidR="009F0911" w:rsidRDefault="002118FB" w:rsidP="00511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1F2D">
        <w:rPr>
          <w:rFonts w:ascii="Times New Roman" w:hAnsi="Times New Roman" w:cs="Times New Roman"/>
          <w:i/>
          <w:sz w:val="28"/>
        </w:rPr>
        <w:t>«</w:t>
      </w:r>
      <w:r w:rsidR="003C2264" w:rsidRPr="00511F2D">
        <w:rPr>
          <w:rFonts w:ascii="Times New Roman" w:hAnsi="Times New Roman" w:cs="Times New Roman"/>
          <w:i/>
          <w:sz w:val="28"/>
        </w:rPr>
        <w:t>На данный момент в архиве Кад</w:t>
      </w:r>
      <w:r w:rsidR="00511F2D">
        <w:rPr>
          <w:rFonts w:ascii="Times New Roman" w:hAnsi="Times New Roman" w:cs="Times New Roman"/>
          <w:i/>
          <w:sz w:val="28"/>
        </w:rPr>
        <w:t>астровой палаты находится более</w:t>
      </w:r>
      <w:r w:rsidR="003C2264" w:rsidRPr="00511F2D">
        <w:rPr>
          <w:rFonts w:ascii="Times New Roman" w:hAnsi="Times New Roman" w:cs="Times New Roman"/>
          <w:i/>
          <w:sz w:val="28"/>
        </w:rPr>
        <w:t xml:space="preserve"> </w:t>
      </w:r>
      <w:r w:rsidR="000D341D" w:rsidRPr="00511F2D">
        <w:rPr>
          <w:rFonts w:ascii="Times New Roman" w:hAnsi="Times New Roman" w:cs="Times New Roman"/>
          <w:i/>
          <w:sz w:val="28"/>
        </w:rPr>
        <w:t>40</w:t>
      </w:r>
      <w:r w:rsidR="003C2264" w:rsidRPr="00511F2D">
        <w:rPr>
          <w:rFonts w:ascii="Times New Roman" w:hAnsi="Times New Roman" w:cs="Times New Roman"/>
          <w:i/>
          <w:sz w:val="28"/>
        </w:rPr>
        <w:t xml:space="preserve"> тыс</w:t>
      </w:r>
      <w:r w:rsidR="00511F2D">
        <w:rPr>
          <w:rFonts w:ascii="Times New Roman" w:hAnsi="Times New Roman" w:cs="Times New Roman"/>
          <w:i/>
          <w:sz w:val="28"/>
        </w:rPr>
        <w:t>яч</w:t>
      </w:r>
      <w:r w:rsidR="000D341D" w:rsidRPr="00511F2D">
        <w:rPr>
          <w:rFonts w:ascii="Times New Roman" w:hAnsi="Times New Roman" w:cs="Times New Roman"/>
          <w:i/>
          <w:sz w:val="28"/>
        </w:rPr>
        <w:t xml:space="preserve"> </w:t>
      </w:r>
      <w:r w:rsidR="003C2264" w:rsidRPr="00511F2D">
        <w:rPr>
          <w:rFonts w:ascii="Times New Roman" w:hAnsi="Times New Roman" w:cs="Times New Roman"/>
          <w:i/>
          <w:sz w:val="28"/>
        </w:rPr>
        <w:t xml:space="preserve">невостребованных документов. </w:t>
      </w:r>
      <w:r w:rsidRPr="00511F2D">
        <w:rPr>
          <w:rFonts w:ascii="Times New Roman" w:hAnsi="Times New Roman" w:cs="Times New Roman"/>
          <w:i/>
          <w:sz w:val="28"/>
        </w:rPr>
        <w:t>В основном это договоры</w:t>
      </w:r>
      <w:r w:rsidR="00FF06C8" w:rsidRPr="00511F2D">
        <w:rPr>
          <w:rFonts w:ascii="Times New Roman" w:hAnsi="Times New Roman" w:cs="Times New Roman"/>
          <w:i/>
          <w:sz w:val="28"/>
        </w:rPr>
        <w:t xml:space="preserve">, </w:t>
      </w:r>
      <w:r w:rsidR="009F0911" w:rsidRPr="00511F2D">
        <w:rPr>
          <w:rFonts w:ascii="Times New Roman" w:hAnsi="Times New Roman" w:cs="Times New Roman"/>
          <w:i/>
          <w:sz w:val="28"/>
        </w:rPr>
        <w:t>свидетельства о праве наследования</w:t>
      </w:r>
      <w:r w:rsidR="00BA5207" w:rsidRPr="00511F2D">
        <w:rPr>
          <w:rFonts w:ascii="Times New Roman" w:hAnsi="Times New Roman" w:cs="Times New Roman"/>
          <w:i/>
          <w:sz w:val="28"/>
        </w:rPr>
        <w:t xml:space="preserve"> и выписки из ЕГРН</w:t>
      </w:r>
      <w:r w:rsidR="009F0911" w:rsidRPr="00511F2D">
        <w:rPr>
          <w:rFonts w:ascii="Times New Roman" w:hAnsi="Times New Roman" w:cs="Times New Roman"/>
          <w:i/>
          <w:sz w:val="28"/>
        </w:rPr>
        <w:t>»</w:t>
      </w:r>
      <w:r w:rsidR="00511F2D">
        <w:rPr>
          <w:rFonts w:ascii="Times New Roman" w:hAnsi="Times New Roman" w:cs="Times New Roman"/>
          <w:sz w:val="28"/>
        </w:rPr>
        <w:t>,</w:t>
      </w:r>
      <w:r w:rsidR="009F0911">
        <w:rPr>
          <w:rFonts w:ascii="Times New Roman" w:hAnsi="Times New Roman" w:cs="Times New Roman"/>
          <w:sz w:val="28"/>
        </w:rPr>
        <w:t xml:space="preserve"> </w:t>
      </w:r>
      <w:r w:rsidR="00511F2D">
        <w:rPr>
          <w:rFonts w:ascii="Times New Roman" w:hAnsi="Times New Roman" w:cs="Times New Roman"/>
          <w:sz w:val="28"/>
        </w:rPr>
        <w:t>–</w:t>
      </w:r>
      <w:r w:rsidR="009F0911">
        <w:rPr>
          <w:rFonts w:ascii="Times New Roman" w:hAnsi="Times New Roman" w:cs="Times New Roman"/>
          <w:sz w:val="28"/>
        </w:rPr>
        <w:t xml:space="preserve"> отмечает </w:t>
      </w:r>
      <w:r w:rsidR="009F0911" w:rsidRPr="00511F2D">
        <w:rPr>
          <w:rFonts w:ascii="Times New Roman" w:hAnsi="Times New Roman" w:cs="Times New Roman"/>
          <w:b/>
          <w:sz w:val="28"/>
        </w:rPr>
        <w:t xml:space="preserve">начальник межрайонного отдела </w:t>
      </w:r>
      <w:r w:rsidR="00511F2D">
        <w:rPr>
          <w:rFonts w:ascii="Times New Roman" w:hAnsi="Times New Roman" w:cs="Times New Roman"/>
          <w:b/>
          <w:sz w:val="28"/>
        </w:rPr>
        <w:t xml:space="preserve">Кадастровой палаты по Республике Хакасия </w:t>
      </w:r>
      <w:r w:rsidR="009F0911" w:rsidRPr="00511F2D">
        <w:rPr>
          <w:rFonts w:ascii="Times New Roman" w:hAnsi="Times New Roman" w:cs="Times New Roman"/>
          <w:b/>
          <w:sz w:val="28"/>
        </w:rPr>
        <w:t>Людмила Копылова</w:t>
      </w:r>
      <w:r w:rsidR="009F0911">
        <w:rPr>
          <w:rFonts w:ascii="Times New Roman" w:hAnsi="Times New Roman" w:cs="Times New Roman"/>
          <w:sz w:val="28"/>
        </w:rPr>
        <w:t>.</w:t>
      </w:r>
    </w:p>
    <w:p w:rsidR="009D3FAB" w:rsidRDefault="006B5357" w:rsidP="00511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Иногда невостребованные документы могут понадобиться заявителю. И если срок их хранения в МФЦ истёк, переживать не стоит. Получить их по-прежнему можно. </w:t>
      </w:r>
      <w:r w:rsidR="000D341D">
        <w:rPr>
          <w:rFonts w:ascii="Times New Roman" w:hAnsi="Times New Roman" w:cs="Times New Roman"/>
          <w:sz w:val="28"/>
        </w:rPr>
        <w:t xml:space="preserve">Для этого нужно обратиться в офис Кадастровой палаты по </w:t>
      </w:r>
      <w:r w:rsidR="0017796E">
        <w:rPr>
          <w:rFonts w:ascii="Times New Roman" w:hAnsi="Times New Roman" w:cs="Times New Roman"/>
          <w:sz w:val="28"/>
        </w:rPr>
        <w:t>ад</w:t>
      </w:r>
      <w:r w:rsidR="00511F2D">
        <w:rPr>
          <w:rFonts w:ascii="Times New Roman" w:hAnsi="Times New Roman" w:cs="Times New Roman"/>
          <w:sz w:val="28"/>
        </w:rPr>
        <w:t>ресу Кирова 100, кабинет 116. Т</w:t>
      </w:r>
      <w:r w:rsidR="0017796E">
        <w:rPr>
          <w:rFonts w:ascii="Times New Roman" w:hAnsi="Times New Roman" w:cs="Times New Roman"/>
          <w:sz w:val="28"/>
        </w:rPr>
        <w:t xml:space="preserve">акже можно заказать курьерскую доставку </w:t>
      </w:r>
      <w:r w:rsidR="00511F2D">
        <w:rPr>
          <w:rFonts w:ascii="Times New Roman" w:hAnsi="Times New Roman" w:cs="Times New Roman"/>
          <w:sz w:val="28"/>
        </w:rPr>
        <w:t xml:space="preserve">невостребованных </w:t>
      </w:r>
      <w:r w:rsidR="0017796E">
        <w:rPr>
          <w:rFonts w:ascii="Times New Roman" w:hAnsi="Times New Roman" w:cs="Times New Roman"/>
          <w:sz w:val="28"/>
        </w:rPr>
        <w:t>документов</w:t>
      </w:r>
      <w:r w:rsidR="009D3FAB">
        <w:rPr>
          <w:rFonts w:ascii="Times New Roman" w:hAnsi="Times New Roman" w:cs="Times New Roman"/>
          <w:sz w:val="28"/>
        </w:rPr>
        <w:t>.</w:t>
      </w:r>
    </w:p>
    <w:p w:rsidR="003C2264" w:rsidRPr="0017796E" w:rsidRDefault="00C661F7" w:rsidP="00511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661F7">
        <w:rPr>
          <w:rFonts w:ascii="Times New Roman" w:hAnsi="Times New Roman" w:cs="Times New Roman"/>
          <w:sz w:val="28"/>
        </w:rPr>
        <w:lastRenderedPageBreak/>
        <w:t xml:space="preserve">Для получения дополнительной информации о месте хранения документов, способах и сроках их получения, можете обратиться по номеру </w:t>
      </w:r>
      <w:r w:rsidR="00511F2D">
        <w:rPr>
          <w:rFonts w:ascii="Times New Roman" w:hAnsi="Times New Roman" w:cs="Times New Roman"/>
          <w:sz w:val="28"/>
        </w:rPr>
        <w:t xml:space="preserve">тел: </w:t>
      </w:r>
      <w:r w:rsidRPr="00511F2D">
        <w:rPr>
          <w:rFonts w:ascii="Times New Roman" w:hAnsi="Times New Roman" w:cs="Times New Roman"/>
          <w:b/>
          <w:sz w:val="28"/>
        </w:rPr>
        <w:t>8 (3902) 35-84-96</w:t>
      </w:r>
      <w:r w:rsidRPr="00C661F7">
        <w:rPr>
          <w:rFonts w:ascii="Times New Roman" w:hAnsi="Times New Roman" w:cs="Times New Roman"/>
          <w:sz w:val="28"/>
        </w:rPr>
        <w:t xml:space="preserve"> до</w:t>
      </w:r>
      <w:r w:rsidR="00511F2D">
        <w:rPr>
          <w:rFonts w:ascii="Times New Roman" w:hAnsi="Times New Roman" w:cs="Times New Roman"/>
          <w:sz w:val="28"/>
        </w:rPr>
        <w:t>б</w:t>
      </w:r>
      <w:r w:rsidRPr="00C661F7">
        <w:rPr>
          <w:rFonts w:ascii="Times New Roman" w:hAnsi="Times New Roman" w:cs="Times New Roman"/>
          <w:sz w:val="28"/>
        </w:rPr>
        <w:t xml:space="preserve">. </w:t>
      </w:r>
      <w:r w:rsidRPr="00511F2D">
        <w:rPr>
          <w:rFonts w:ascii="Times New Roman" w:hAnsi="Times New Roman" w:cs="Times New Roman"/>
          <w:b/>
          <w:sz w:val="28"/>
        </w:rPr>
        <w:t>2004; 2209; 2207; 2208</w:t>
      </w:r>
      <w:r w:rsidRPr="00C661F7">
        <w:rPr>
          <w:rFonts w:ascii="Times New Roman" w:hAnsi="Times New Roman" w:cs="Times New Roman"/>
          <w:sz w:val="28"/>
        </w:rPr>
        <w:t>.</w:t>
      </w:r>
      <w:r w:rsidR="00511F2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DC3FC7" w:rsidRPr="00DC3FC7" w:rsidRDefault="00DC3FC7" w:rsidP="00DC3FC7"/>
    <w:p w:rsidR="00DC3FC7" w:rsidRDefault="00DC3FC7" w:rsidP="00DC3FC7"/>
    <w:p w:rsidR="00BA5207" w:rsidRPr="00DC3FC7" w:rsidRDefault="00BA5207" w:rsidP="00DC3FC7"/>
    <w:p w:rsidR="00BA5207" w:rsidRDefault="00BA5207" w:rsidP="00BA5207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BA5207" w:rsidRDefault="00BA5207" w:rsidP="00BA520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Гермер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BA5207" w:rsidRDefault="00BA5207" w:rsidP="00BA520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BA5207" w:rsidRDefault="00BA5207" w:rsidP="00BA520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BA5207" w:rsidRDefault="00BA5207" w:rsidP="00BA520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BA5207" w:rsidRDefault="00511F2D" w:rsidP="00BA5207">
      <w:pPr>
        <w:pStyle w:val="a6"/>
        <w:spacing w:before="0" w:beforeAutospacing="0" w:after="0" w:afterAutospacing="0" w:line="360" w:lineRule="auto"/>
      </w:pPr>
      <w:hyperlink r:id="rId6" w:history="1">
        <w:r w:rsidR="00BA520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BA5207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BA520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BA520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BA520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BA5207" w:rsidRPr="005C78CF" w:rsidRDefault="00BA5207" w:rsidP="00BA520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C3FC7" w:rsidRPr="00DC3FC7" w:rsidRDefault="00DC3FC7" w:rsidP="00DC3FC7"/>
    <w:p w:rsidR="00DC3FC7" w:rsidRPr="00E64E8D" w:rsidRDefault="00DC3FC7" w:rsidP="00DC3FC7"/>
    <w:p w:rsidR="00DC3FC7" w:rsidRDefault="00DC3FC7" w:rsidP="00DC3FC7"/>
    <w:p w:rsidR="00BA5207" w:rsidRDefault="00BA5207" w:rsidP="00DC3FC7">
      <w:pPr>
        <w:tabs>
          <w:tab w:val="left" w:pos="3315"/>
        </w:tabs>
      </w:pPr>
    </w:p>
    <w:p w:rsidR="00BA5207" w:rsidRDefault="00BA5207" w:rsidP="00DC3FC7">
      <w:pPr>
        <w:tabs>
          <w:tab w:val="left" w:pos="3315"/>
        </w:tabs>
      </w:pPr>
    </w:p>
    <w:p w:rsidR="00FC04F4" w:rsidRPr="00DC3FC7" w:rsidRDefault="00DC3FC7" w:rsidP="00DC3FC7">
      <w:pPr>
        <w:tabs>
          <w:tab w:val="left" w:pos="3315"/>
        </w:tabs>
      </w:pPr>
      <w:r>
        <w:tab/>
      </w:r>
    </w:p>
    <w:sectPr w:rsidR="00FC04F4" w:rsidRPr="00DC3FC7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637"/>
    <w:multiLevelType w:val="hybridMultilevel"/>
    <w:tmpl w:val="21FE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FC7"/>
    <w:rsid w:val="000854DC"/>
    <w:rsid w:val="000B4929"/>
    <w:rsid w:val="000C4354"/>
    <w:rsid w:val="000D341D"/>
    <w:rsid w:val="00143E81"/>
    <w:rsid w:val="0017796E"/>
    <w:rsid w:val="0019265D"/>
    <w:rsid w:val="001C3078"/>
    <w:rsid w:val="002118FB"/>
    <w:rsid w:val="00380AE6"/>
    <w:rsid w:val="003C2264"/>
    <w:rsid w:val="004D7CD2"/>
    <w:rsid w:val="004F3AE8"/>
    <w:rsid w:val="00511F2D"/>
    <w:rsid w:val="006208C7"/>
    <w:rsid w:val="00657297"/>
    <w:rsid w:val="006B5357"/>
    <w:rsid w:val="006C1DDE"/>
    <w:rsid w:val="009D3FAB"/>
    <w:rsid w:val="009F0911"/>
    <w:rsid w:val="00B16F64"/>
    <w:rsid w:val="00B557AC"/>
    <w:rsid w:val="00B83828"/>
    <w:rsid w:val="00BA3073"/>
    <w:rsid w:val="00BA5207"/>
    <w:rsid w:val="00C661F7"/>
    <w:rsid w:val="00D708D4"/>
    <w:rsid w:val="00DC3FC7"/>
    <w:rsid w:val="00DC7F6C"/>
    <w:rsid w:val="00E64E8D"/>
    <w:rsid w:val="00E807D1"/>
    <w:rsid w:val="00F1537A"/>
    <w:rsid w:val="00FC04F4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BA5AB-A2C4-4E34-B1C1-88F49539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64"/>
    <w:pPr>
      <w:ind w:left="720"/>
      <w:contextualSpacing/>
    </w:pPr>
  </w:style>
  <w:style w:type="paragraph" w:styleId="a4">
    <w:name w:val="No Spacing"/>
    <w:uiPriority w:val="1"/>
    <w:qFormat/>
    <w:rsid w:val="009D3FA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A520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Долинина Анастасия Игоревна</cp:lastModifiedBy>
  <cp:revision>13</cp:revision>
  <dcterms:created xsi:type="dcterms:W3CDTF">2021-11-22T01:21:00Z</dcterms:created>
  <dcterms:modified xsi:type="dcterms:W3CDTF">2021-11-25T08:18:00Z</dcterms:modified>
</cp:coreProperties>
</file>