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РЕСПУБЛИКА ХАКАСИЯ</w:t>
      </w: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Соленоозерного сельсовета</w:t>
      </w: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180D49" w:rsidRDefault="00180D49" w:rsidP="00180D4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23.04.2015г.                </w:t>
      </w:r>
      <w:r w:rsidR="00921B7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с. Соленоозерное                                     № 42             </w:t>
      </w:r>
    </w:p>
    <w:p w:rsidR="00180D49" w:rsidRDefault="00180D49" w:rsidP="00180D4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180D49" w:rsidRPr="00180D49" w:rsidRDefault="00180D49" w:rsidP="00180D49">
      <w:pPr>
        <w:pStyle w:val="5"/>
        <w:rPr>
          <w:b w:val="0"/>
          <w:i w:val="0"/>
          <w:sz w:val="24"/>
          <w:szCs w:val="24"/>
        </w:rPr>
      </w:pPr>
      <w:r w:rsidRPr="00180D49">
        <w:rPr>
          <w:b w:val="0"/>
          <w:i w:val="0"/>
          <w:sz w:val="24"/>
          <w:szCs w:val="24"/>
        </w:rPr>
        <w:t xml:space="preserve">Об утверждении Порядка размещения сведений о доходах, </w:t>
      </w:r>
      <w:r w:rsidRPr="00180D49">
        <w:rPr>
          <w:b w:val="0"/>
          <w:i w:val="0"/>
          <w:sz w:val="24"/>
          <w:szCs w:val="24"/>
        </w:rPr>
        <w:br/>
        <w:t xml:space="preserve">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 </w:t>
      </w:r>
    </w:p>
    <w:p w:rsidR="00180D49" w:rsidRDefault="00180D49" w:rsidP="00180D49">
      <w:pPr>
        <w:pStyle w:val="a3"/>
        <w:jc w:val="both"/>
      </w:pPr>
      <w:r>
        <w:t xml:space="preserve">             </w:t>
      </w:r>
    </w:p>
    <w:p w:rsidR="00180D49" w:rsidRDefault="00180D49" w:rsidP="00180D49">
      <w:pPr>
        <w:pStyle w:val="a3"/>
        <w:jc w:val="both"/>
      </w:pPr>
      <w:r>
        <w:t xml:space="preserve">   </w:t>
      </w:r>
      <w:proofErr w:type="gramStart"/>
      <w:r>
        <w:t>В соответствии с Федеральным законом от 25.12.2008 № 273-ФЗ «О противодействии коррупции», Указом Президента Российской Федерации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</w:t>
      </w:r>
      <w:proofErr w:type="gramEnd"/>
      <w:r>
        <w:t xml:space="preserve"> общероссийским средствам массовой информации для опубликования»,  администрация Соленоозерного сельсовета </w:t>
      </w:r>
    </w:p>
    <w:p w:rsidR="00180D49" w:rsidRDefault="00180D49" w:rsidP="00180D49">
      <w:pPr>
        <w:pStyle w:val="a3"/>
        <w:spacing w:before="0" w:beforeAutospacing="0" w:after="0" w:afterAutospacing="0"/>
        <w:jc w:val="center"/>
      </w:pPr>
      <w:r>
        <w:t>ПОСТАНОВЛЯЕТ:</w:t>
      </w:r>
    </w:p>
    <w:p w:rsidR="00180D49" w:rsidRDefault="00180D49" w:rsidP="00180D49">
      <w:pPr>
        <w:pStyle w:val="a3"/>
        <w:spacing w:before="0" w:beforeAutospacing="0" w:after="0" w:afterAutospacing="0"/>
        <w:jc w:val="center"/>
      </w:pPr>
    </w:p>
    <w:p w:rsidR="00180D49" w:rsidRDefault="00180D49" w:rsidP="00180D49">
      <w:pPr>
        <w:pStyle w:val="a3"/>
        <w:spacing w:before="0" w:beforeAutospacing="0" w:after="0" w:afterAutospacing="0"/>
        <w:jc w:val="center"/>
      </w:pPr>
    </w:p>
    <w:p w:rsidR="00180D49" w:rsidRDefault="00180D49" w:rsidP="00180D49">
      <w:pPr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 xml:space="preserve">Утвердить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 органов местного самоуправления, и предоставления этих сведений средствам массовой информации для опубликования (далее - Порядок (Приложение). </w:t>
      </w:r>
      <w:proofErr w:type="gramEnd"/>
    </w:p>
    <w:p w:rsidR="00180D49" w:rsidRDefault="00180D49" w:rsidP="00180D49">
      <w:pPr>
        <w:numPr>
          <w:ilvl w:val="0"/>
          <w:numId w:val="1"/>
        </w:numPr>
        <w:autoSpaceDE w:val="0"/>
        <w:autoSpaceDN w:val="0"/>
        <w:adjustRightInd w:val="0"/>
      </w:pPr>
      <w:r>
        <w:t>Настоящее постановление  подлежит официальному опубликованию (обнародованию) и размещению на официальном сайте Соленоозерного сельсовета.</w:t>
      </w:r>
    </w:p>
    <w:p w:rsidR="00180D49" w:rsidRDefault="00180D49" w:rsidP="00180D49">
      <w:pPr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80D49" w:rsidRDefault="00180D49" w:rsidP="00180D49">
      <w:pPr>
        <w:autoSpaceDE w:val="0"/>
        <w:autoSpaceDN w:val="0"/>
        <w:adjustRightInd w:val="0"/>
        <w:ind w:left="720"/>
      </w:pPr>
    </w:p>
    <w:p w:rsidR="00180D49" w:rsidRDefault="00180D49" w:rsidP="00180D49">
      <w:pPr>
        <w:autoSpaceDE w:val="0"/>
        <w:autoSpaceDN w:val="0"/>
        <w:adjustRightInd w:val="0"/>
      </w:pPr>
    </w:p>
    <w:p w:rsidR="00180D49" w:rsidRDefault="00180D49" w:rsidP="00180D49">
      <w:pPr>
        <w:autoSpaceDE w:val="0"/>
        <w:autoSpaceDN w:val="0"/>
        <w:adjustRightInd w:val="0"/>
      </w:pPr>
    </w:p>
    <w:p w:rsidR="00180D49" w:rsidRDefault="00180D49" w:rsidP="00180D49">
      <w:pPr>
        <w:autoSpaceDE w:val="0"/>
        <w:autoSpaceDN w:val="0"/>
        <w:adjustRightInd w:val="0"/>
      </w:pPr>
    </w:p>
    <w:p w:rsidR="00180D49" w:rsidRDefault="00180D49" w:rsidP="00180D49">
      <w:pPr>
        <w:autoSpaceDE w:val="0"/>
        <w:autoSpaceDN w:val="0"/>
        <w:adjustRightInd w:val="0"/>
        <w:spacing w:line="360" w:lineRule="auto"/>
      </w:pPr>
      <w:r>
        <w:t xml:space="preserve">Глава </w:t>
      </w:r>
    </w:p>
    <w:p w:rsidR="00180D49" w:rsidRDefault="00180D49" w:rsidP="00180D49">
      <w:pPr>
        <w:autoSpaceDE w:val="0"/>
        <w:autoSpaceDN w:val="0"/>
        <w:adjustRightInd w:val="0"/>
        <w:spacing w:line="360" w:lineRule="auto"/>
      </w:pPr>
      <w:r>
        <w:t>Соленоозерного сельсовета:                                                                              В.И.Куру</w:t>
      </w:r>
    </w:p>
    <w:p w:rsidR="00180D49" w:rsidRDefault="00180D49" w:rsidP="00180D49">
      <w:pPr>
        <w:autoSpaceDE w:val="0"/>
        <w:autoSpaceDN w:val="0"/>
        <w:adjustRightInd w:val="0"/>
        <w:spacing w:line="360" w:lineRule="auto"/>
      </w:pPr>
    </w:p>
    <w:p w:rsidR="00180D49" w:rsidRDefault="00180D49" w:rsidP="00180D49">
      <w:pPr>
        <w:autoSpaceDE w:val="0"/>
        <w:autoSpaceDN w:val="0"/>
        <w:adjustRightInd w:val="0"/>
        <w:spacing w:line="360" w:lineRule="auto"/>
      </w:pPr>
    </w:p>
    <w:p w:rsidR="00180D49" w:rsidRDefault="00180D49" w:rsidP="00180D49">
      <w:pPr>
        <w:pStyle w:val="a3"/>
        <w:spacing w:before="0" w:beforeAutospacing="0" w:after="0" w:afterAutospacing="0"/>
      </w:pPr>
    </w:p>
    <w:p w:rsidR="00764B36" w:rsidRDefault="00764B36" w:rsidP="00180D49">
      <w:pPr>
        <w:pStyle w:val="a3"/>
        <w:spacing w:before="0" w:beforeAutospacing="0" w:after="0" w:afterAutospacing="0"/>
        <w:rPr>
          <w:rStyle w:val="a4"/>
        </w:rPr>
      </w:pPr>
    </w:p>
    <w:p w:rsidR="00180D49" w:rsidRDefault="00180D49" w:rsidP="00180D49">
      <w:pPr>
        <w:pStyle w:val="a3"/>
        <w:spacing w:before="0" w:beforeAutospacing="0" w:after="0" w:afterAutospacing="0"/>
        <w:rPr>
          <w:rStyle w:val="a4"/>
        </w:rPr>
      </w:pPr>
    </w:p>
    <w:p w:rsidR="00180D49" w:rsidRDefault="00180D49" w:rsidP="00180D4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к постановлению</w:t>
      </w:r>
    </w:p>
    <w:p w:rsidR="00180D49" w:rsidRDefault="00180D49" w:rsidP="00180D4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администрации Соленоозерного </w:t>
      </w:r>
    </w:p>
    <w:p w:rsidR="00180D49" w:rsidRDefault="00180D49" w:rsidP="00764B3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сельсовета № 42 от 23.04.2015г.</w:t>
      </w:r>
    </w:p>
    <w:p w:rsidR="00180D49" w:rsidRDefault="00180D49" w:rsidP="00180D4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180D49" w:rsidRDefault="00180D49" w:rsidP="00764B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утверждении Порядка размещений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самоуправления, и предоставлений этих сведений средствам массовой информации для опубликования</w:t>
      </w:r>
    </w:p>
    <w:p w:rsidR="00764B36" w:rsidRPr="00764B36" w:rsidRDefault="00764B36" w:rsidP="00764B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80D49" w:rsidRDefault="00180D49" w:rsidP="00180D49">
      <w:pPr>
        <w:pStyle w:val="a3"/>
        <w:spacing w:before="0" w:beforeAutospacing="0" w:after="0" w:afterAutospacing="0"/>
      </w:pPr>
      <w:r>
        <w:rPr>
          <w:rStyle w:val="a4"/>
        </w:rPr>
        <w:t>1.</w:t>
      </w:r>
      <w:r>
        <w:t xml:space="preserve"> </w:t>
      </w:r>
      <w:proofErr w:type="gramStart"/>
      <w:r>
        <w:t>Настоящим Порядком устанавливаются обязанности отдела муниципальной службы и кадров, делопроизводства и контроля Администрации района по размещению сведений о доходах, об имуществе и обязательствах имущественного характера руководителей муниципальных учреждений их супругов и несовершеннолетних детей (далее - сведения о доходах, об имуществе и обязательствах имущественного характера) на официальном сайте Соленоозерного сельсовета, а также по предоставлению этих сведений средствам массовой информации для опубликования в</w:t>
      </w:r>
      <w:proofErr w:type="gramEnd"/>
      <w:r>
        <w:t xml:space="preserve"> связи с их запросами.  </w:t>
      </w:r>
      <w:r>
        <w:br/>
      </w:r>
      <w:r>
        <w:rPr>
          <w:rStyle w:val="a4"/>
        </w:rPr>
        <w:t>2.</w:t>
      </w:r>
      <w:r>
        <w:t xml:space="preserve">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 </w:t>
      </w:r>
    </w:p>
    <w:p w:rsidR="00180D49" w:rsidRDefault="00180D49" w:rsidP="00180D49">
      <w:pPr>
        <w:pStyle w:val="a3"/>
        <w:spacing w:before="0" w:beforeAutospacing="0" w:after="0" w:afterAutospacing="0"/>
      </w:pPr>
      <w:proofErr w:type="gramStart"/>
      <w:r>
        <w:rPr>
          <w:rStyle w:val="a4"/>
        </w:rPr>
        <w:t>а)</w:t>
      </w:r>
      <w:r>
        <w:t xml:space="preserve"> перечень объектов недвижимого имущества, принадлежащих</w:t>
      </w:r>
      <w:r w:rsidR="00764B36">
        <w:t xml:space="preserve"> руководителю муниципального учреждения</w:t>
      </w:r>
      <w:r>
        <w:t>, его супруге (супругу) и несовершеннолетним детям на праве собственности или находящихся в их пользовании, с указанием вида, площади и страны расположения каждого из них; 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б)</w:t>
      </w:r>
      <w:r>
        <w:t xml:space="preserve"> перечень транспортных средств, с указанием вида и марки, принадлежащих на праве собственности</w:t>
      </w:r>
      <w:r w:rsidR="00764B36">
        <w:t xml:space="preserve"> руководителю муниципального учреждения</w:t>
      </w:r>
      <w:r>
        <w:t>, его супруге (супругу) и несовершеннолетним детям;</w:t>
      </w:r>
      <w:proofErr w:type="gramEnd"/>
      <w:r>
        <w:t xml:space="preserve">  </w:t>
      </w:r>
      <w:r>
        <w:br/>
      </w:r>
      <w:r>
        <w:rPr>
          <w:rStyle w:val="a4"/>
        </w:rPr>
        <w:t>в)</w:t>
      </w:r>
      <w:r>
        <w:t xml:space="preserve"> декларированный годовой доход</w:t>
      </w:r>
      <w:r w:rsidR="00764B36">
        <w:t xml:space="preserve"> руководителя муниципального учреждения</w:t>
      </w:r>
      <w:r>
        <w:t>, его супруг</w:t>
      </w:r>
      <w:proofErr w:type="gramStart"/>
      <w:r>
        <w:t>и(</w:t>
      </w:r>
      <w:proofErr w:type="gramEnd"/>
      <w:r>
        <w:t xml:space="preserve">супруга) и несовершеннолетних детей.  </w:t>
      </w:r>
    </w:p>
    <w:p w:rsidR="00180D49" w:rsidRDefault="00180D49" w:rsidP="00180D49">
      <w:r>
        <w:rPr>
          <w:rStyle w:val="a4"/>
        </w:rPr>
        <w:t xml:space="preserve">3. </w:t>
      </w:r>
      <w:r>
        <w:t xml:space="preserve">В размещаемых на официальном сайте и предоставляемых средствам массовой информации для опубликования сведениях о доходах, об имуществе и обязательствах, имущественного характера запрещается указывать:  </w:t>
      </w:r>
    </w:p>
    <w:p w:rsidR="00180D49" w:rsidRDefault="00180D49" w:rsidP="00180D49">
      <w:proofErr w:type="gramStart"/>
      <w:r>
        <w:rPr>
          <w:rStyle w:val="a4"/>
        </w:rPr>
        <w:t>а)</w:t>
      </w:r>
      <w:r>
        <w:t xml:space="preserve"> иные сведения (кроме указанных в пункте 2 настоящего порядка) о доходах</w:t>
      </w:r>
      <w:r w:rsidR="00764B36">
        <w:t xml:space="preserve"> руководителя муниципального учреждения</w:t>
      </w:r>
      <w: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 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б)</w:t>
      </w:r>
      <w:r>
        <w:t xml:space="preserve"> персональные данные супруги (супруга), детей и иных членов семьи</w:t>
      </w:r>
      <w:r w:rsidR="00764B36">
        <w:t xml:space="preserve"> руководителя муниципального учреждения</w:t>
      </w:r>
      <w:r>
        <w:t>;</w:t>
      </w:r>
      <w:proofErr w:type="gramEnd"/>
      <w:r>
        <w:t> 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в)</w:t>
      </w:r>
      <w:r>
        <w:t xml:space="preserve">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г)</w:t>
      </w:r>
      <w:r>
        <w:t xml:space="preserve"> данные, позволяющие определить местонахождение объектов недвижимого имущества, принадлежащих</w:t>
      </w:r>
      <w:r w:rsidR="00764B36">
        <w:t xml:space="preserve"> руководителю муниципального учреждения</w:t>
      </w:r>
      <w:r>
        <w:t>, его супруг</w:t>
      </w:r>
      <w:proofErr w:type="gramStart"/>
      <w:r>
        <w:t>е(</w:t>
      </w:r>
      <w:proofErr w:type="gramEnd"/>
      <w:r>
        <w:t xml:space="preserve">супругу), детям, иным членам семьи на праве собственности или находящихся в их пользовании; </w:t>
      </w:r>
      <w:r>
        <w:br/>
      </w:r>
      <w:proofErr w:type="spellStart"/>
      <w:r>
        <w:rPr>
          <w:rStyle w:val="a4"/>
        </w:rPr>
        <w:t>д</w:t>
      </w:r>
      <w:proofErr w:type="spellEnd"/>
      <w:r>
        <w:rPr>
          <w:rStyle w:val="a4"/>
        </w:rPr>
        <w:t>)</w:t>
      </w:r>
      <w:r>
        <w:t xml:space="preserve"> информацию, отнесенную к государственной тайне или являющуюся конфиденциальной.  </w:t>
      </w:r>
    </w:p>
    <w:p w:rsidR="00180D49" w:rsidRDefault="00180D49" w:rsidP="00180D49">
      <w:r>
        <w:rPr>
          <w:rStyle w:val="a4"/>
        </w:rPr>
        <w:t>4.</w:t>
      </w:r>
      <w:r>
        <w:t xml:space="preserve">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 срока, установленного для подачи справок о доходах, об имуществе и обязательствах имущественного характера лицами, замещающими муниципальные должности и должности муниципальной службы.  </w:t>
      </w:r>
      <w:r>
        <w:br/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4E5"/>
    <w:multiLevelType w:val="hybridMultilevel"/>
    <w:tmpl w:val="3430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49"/>
    <w:rsid w:val="00030462"/>
    <w:rsid w:val="00180D49"/>
    <w:rsid w:val="00356DAD"/>
    <w:rsid w:val="006C6E2C"/>
    <w:rsid w:val="00764B36"/>
    <w:rsid w:val="007F6E1A"/>
    <w:rsid w:val="00921B7B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80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80D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80D49"/>
    <w:pPr>
      <w:spacing w:before="100" w:beforeAutospacing="1" w:after="100" w:afterAutospacing="1"/>
    </w:pPr>
  </w:style>
  <w:style w:type="paragraph" w:customStyle="1" w:styleId="ConsPlusTitle">
    <w:name w:val="ConsPlusTitle"/>
    <w:rsid w:val="0018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180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758</Words>
  <Characters>4324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2015-04-24T00:59:00Z</cp:lastPrinted>
  <dcterms:created xsi:type="dcterms:W3CDTF">2015-04-23T09:28:00Z</dcterms:created>
  <dcterms:modified xsi:type="dcterms:W3CDTF">2015-04-24T01:02:00Z</dcterms:modified>
</cp:coreProperties>
</file>